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50" w:rsidRPr="00E26FA8" w:rsidRDefault="00F30550" w:rsidP="00F30550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E26FA8">
        <w:rPr>
          <w:rFonts w:ascii="Times New Roman" w:hAnsi="Times New Roman" w:cs="Times New Roman"/>
          <w:b/>
          <w:smallCaps/>
          <w:sz w:val="24"/>
          <w:szCs w:val="24"/>
        </w:rPr>
        <w:t>Harmonogr</w:t>
      </w:r>
      <w:r>
        <w:rPr>
          <w:rFonts w:ascii="Times New Roman" w:hAnsi="Times New Roman" w:cs="Times New Roman"/>
          <w:b/>
          <w:smallCaps/>
          <w:sz w:val="24"/>
          <w:szCs w:val="24"/>
        </w:rPr>
        <w:t>am zajęć w roku akademickim 2019/2020</w:t>
      </w:r>
    </w:p>
    <w:p w:rsidR="00F30550" w:rsidRPr="00E26FA8" w:rsidRDefault="00F30550" w:rsidP="00F30550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II</w:t>
      </w:r>
      <w:r>
        <w:rPr>
          <w:rFonts w:ascii="Times New Roman" w:hAnsi="Times New Roman" w:cs="Times New Roman"/>
          <w:b/>
          <w:smallCaps/>
          <w:sz w:val="24"/>
          <w:szCs w:val="24"/>
        </w:rPr>
        <w:t>I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rok I</w:t>
      </w:r>
      <w:r w:rsidRPr="00E26FA8">
        <w:rPr>
          <w:rFonts w:ascii="Times New Roman" w:hAnsi="Times New Roman" w:cs="Times New Roman"/>
          <w:b/>
          <w:smallCaps/>
          <w:sz w:val="24"/>
          <w:szCs w:val="24"/>
        </w:rPr>
        <w:t xml:space="preserve"> semestr </w:t>
      </w:r>
    </w:p>
    <w:p w:rsidR="00F30550" w:rsidRPr="00E26FA8" w:rsidRDefault="00F30550" w:rsidP="00F30550">
      <w:pPr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F30550" w:rsidRPr="006652AF" w:rsidRDefault="00F30550" w:rsidP="00F3055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Zajęcia dla całego roku:</w:t>
      </w:r>
    </w:p>
    <w:p w:rsidR="00F30550" w:rsidRPr="006652AF" w:rsidRDefault="00F30550" w:rsidP="00F30550">
      <w:pPr>
        <w:pStyle w:val="Bezodstpw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30550" w:rsidRPr="001A0F37" w:rsidRDefault="00F30550" w:rsidP="00F30550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 xml:space="preserve">Wykłady mistrzowskie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(minimum 2</w:t>
      </w:r>
      <w:r w:rsidRPr="001A0F3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w skali roku)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F30550" w:rsidRPr="001A0F37" w:rsidRDefault="00F30550" w:rsidP="00F30550">
      <w:pPr>
        <w:pStyle w:val="Bezodstpw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UWAGA: Wykład pierwszy jest jednocześnie wykładem inaugurującym studia w Szkole Doktorskiej UP (14 X, godz. 14 00, Audytorium im. W. Danka). Niewykluczone, że kolejne wykłady otwarte będą również wspólne na dla słuchaczy Studiów Doktoranckich i Szkoły Doktorskiej. </w:t>
      </w:r>
    </w:p>
    <w:p w:rsidR="00F30550" w:rsidRPr="006652AF" w:rsidRDefault="00F30550" w:rsidP="00F30550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0550" w:rsidRDefault="00F30550" w:rsidP="00F30550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0550" w:rsidRDefault="00F30550" w:rsidP="00F3055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Kursy fakultatywne (wespół z II rokiem SD)</w:t>
      </w:r>
    </w:p>
    <w:p w:rsidR="00F30550" w:rsidRDefault="00F30550" w:rsidP="00F30550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5B4C">
        <w:rPr>
          <w:rFonts w:ascii="Times New Roman" w:hAnsi="Times New Roman" w:cs="Times New Roman"/>
          <w:b/>
          <w:i/>
          <w:sz w:val="24"/>
          <w:szCs w:val="24"/>
        </w:rPr>
        <w:t>Zagadnienia tekstologii</w:t>
      </w:r>
      <w:r>
        <w:rPr>
          <w:rFonts w:ascii="Times New Roman" w:hAnsi="Times New Roman" w:cs="Times New Roman"/>
          <w:sz w:val="24"/>
          <w:szCs w:val="24"/>
        </w:rPr>
        <w:t xml:space="preserve"> – prof. dr hab. Marek Buś – 10 godz., </w:t>
      </w:r>
      <w:proofErr w:type="spellStart"/>
      <w:r>
        <w:rPr>
          <w:rFonts w:ascii="Times New Roman" w:hAnsi="Times New Roman" w:cs="Times New Roman"/>
          <w:sz w:val="24"/>
          <w:szCs w:val="24"/>
        </w:rPr>
        <w:t>zal</w:t>
      </w:r>
      <w:proofErr w:type="spellEnd"/>
      <w:r>
        <w:rPr>
          <w:rFonts w:ascii="Times New Roman" w:hAnsi="Times New Roman" w:cs="Times New Roman"/>
          <w:sz w:val="24"/>
          <w:szCs w:val="24"/>
        </w:rPr>
        <w:t>. z oc., ćw.</w:t>
      </w:r>
    </w:p>
    <w:p w:rsidR="00F30550" w:rsidRDefault="00F30550" w:rsidP="00F30550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5B4C">
        <w:rPr>
          <w:rFonts w:ascii="Times New Roman" w:hAnsi="Times New Roman" w:cs="Times New Roman"/>
          <w:b/>
          <w:i/>
          <w:sz w:val="24"/>
          <w:szCs w:val="24"/>
        </w:rPr>
        <w:t>Problemy badań naukowych (literaturoznawczych)</w:t>
      </w:r>
      <w:r>
        <w:rPr>
          <w:rFonts w:ascii="Times New Roman" w:hAnsi="Times New Roman" w:cs="Times New Roman"/>
          <w:sz w:val="24"/>
          <w:szCs w:val="24"/>
        </w:rPr>
        <w:t xml:space="preserve"> – dr hab., prof. UP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Wądolny-Tatar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godz., </w:t>
      </w:r>
      <w:proofErr w:type="spellStart"/>
      <w:r>
        <w:rPr>
          <w:rFonts w:ascii="Times New Roman" w:hAnsi="Times New Roman" w:cs="Times New Roman"/>
          <w:sz w:val="24"/>
          <w:szCs w:val="24"/>
        </w:rPr>
        <w:t>zal</w:t>
      </w:r>
      <w:proofErr w:type="spellEnd"/>
      <w:r>
        <w:rPr>
          <w:rFonts w:ascii="Times New Roman" w:hAnsi="Times New Roman" w:cs="Times New Roman"/>
          <w:sz w:val="24"/>
          <w:szCs w:val="24"/>
        </w:rPr>
        <w:t>. z oc., ćw.</w:t>
      </w:r>
    </w:p>
    <w:p w:rsidR="00F30550" w:rsidRDefault="00F30550" w:rsidP="00F305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30550" w:rsidRPr="0015375B" w:rsidRDefault="00F30550" w:rsidP="00F30550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5B4C">
        <w:rPr>
          <w:rFonts w:ascii="Times New Roman" w:hAnsi="Times New Roman" w:cs="Times New Roman"/>
          <w:color w:val="FF0000"/>
          <w:sz w:val="24"/>
          <w:szCs w:val="24"/>
        </w:rPr>
        <w:t xml:space="preserve">UWAGA: Każdy Doktorant winien zrealizować w skali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całego </w:t>
      </w:r>
      <w:r w:rsidRPr="003F5B4C">
        <w:rPr>
          <w:rFonts w:ascii="Times New Roman" w:hAnsi="Times New Roman" w:cs="Times New Roman"/>
          <w:color w:val="FF0000"/>
          <w:sz w:val="24"/>
          <w:szCs w:val="24"/>
        </w:rPr>
        <w:t>roku dwa kursy fakultatywne (niezależnie od specjalności). W semestrze letnim będą się odbywać zajęcia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z kursów: </w:t>
      </w:r>
      <w:r w:rsidRPr="00F63F3E">
        <w:rPr>
          <w:rFonts w:ascii="Times New Roman" w:hAnsi="Times New Roman" w:cs="Times New Roman"/>
          <w:i/>
          <w:color w:val="FF0000"/>
          <w:sz w:val="24"/>
          <w:szCs w:val="24"/>
        </w:rPr>
        <w:t>Zagadnienia badań nad językiem</w:t>
      </w:r>
      <w:r w:rsidRPr="003F5B4C">
        <w:rPr>
          <w:rFonts w:ascii="Times New Roman" w:hAnsi="Times New Roman" w:cs="Times New Roman"/>
          <w:color w:val="FF0000"/>
          <w:sz w:val="24"/>
          <w:szCs w:val="24"/>
        </w:rPr>
        <w:t xml:space="preserve"> oraz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3F3E">
        <w:rPr>
          <w:rFonts w:ascii="Times New Roman" w:hAnsi="Times New Roman" w:cs="Times New Roman"/>
          <w:i/>
          <w:color w:val="FF0000"/>
          <w:sz w:val="24"/>
          <w:szCs w:val="24"/>
        </w:rPr>
        <w:t>Krytyczna analiza dyskursów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r w:rsidR="0015375B">
        <w:rPr>
          <w:rFonts w:ascii="Times New Roman" w:hAnsi="Times New Roman" w:cs="Times New Roman"/>
          <w:color w:val="FF0000"/>
          <w:sz w:val="24"/>
          <w:szCs w:val="24"/>
        </w:rPr>
        <w:t xml:space="preserve">Doktoranci III roku zadeklarowali wolę uczestniczenia w zajęciach z </w:t>
      </w:r>
      <w:r w:rsidR="0015375B" w:rsidRPr="0015375B">
        <w:rPr>
          <w:rFonts w:ascii="Times New Roman" w:hAnsi="Times New Roman" w:cs="Times New Roman"/>
          <w:i/>
          <w:color w:val="FF0000"/>
          <w:sz w:val="24"/>
          <w:szCs w:val="24"/>
        </w:rPr>
        <w:t>Zagadnień tekstologii</w:t>
      </w:r>
      <w:r w:rsidR="0015375B">
        <w:rPr>
          <w:rFonts w:ascii="Times New Roman" w:hAnsi="Times New Roman" w:cs="Times New Roman"/>
          <w:color w:val="FF0000"/>
          <w:sz w:val="24"/>
          <w:szCs w:val="24"/>
        </w:rPr>
        <w:t xml:space="preserve"> i </w:t>
      </w:r>
      <w:r w:rsidR="0015375B" w:rsidRPr="0015375B">
        <w:rPr>
          <w:rFonts w:ascii="Times New Roman" w:hAnsi="Times New Roman" w:cs="Times New Roman"/>
          <w:i/>
          <w:color w:val="FF0000"/>
          <w:sz w:val="24"/>
          <w:szCs w:val="24"/>
        </w:rPr>
        <w:t>Krytycznej analizy dyskursów</w:t>
      </w:r>
      <w:r w:rsidR="0015375B">
        <w:rPr>
          <w:rFonts w:ascii="Times New Roman" w:hAnsi="Times New Roman" w:cs="Times New Roman"/>
          <w:color w:val="FF0000"/>
          <w:sz w:val="24"/>
          <w:szCs w:val="24"/>
        </w:rPr>
        <w:t xml:space="preserve">, proszę zatem aby tę wolę podtrzymali. </w:t>
      </w:r>
      <w:r w:rsidR="0015375B" w:rsidRPr="0015375B">
        <w:rPr>
          <w:rFonts w:ascii="Times New Roman" w:hAnsi="Times New Roman" w:cs="Times New Roman"/>
          <w:color w:val="FF0000"/>
          <w:sz w:val="24"/>
          <w:szCs w:val="24"/>
          <w:u w:val="single"/>
        </w:rPr>
        <w:t>W uzasadnionych przypadkach</w:t>
      </w:r>
      <w:r w:rsidR="007E114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z</w:t>
      </w:r>
      <w:r w:rsidR="0015375B" w:rsidRPr="0015375B">
        <w:rPr>
          <w:rFonts w:ascii="Times New Roman" w:hAnsi="Times New Roman" w:cs="Times New Roman"/>
          <w:color w:val="FF0000"/>
          <w:sz w:val="24"/>
          <w:szCs w:val="24"/>
          <w:u w:val="single"/>
        </w:rPr>
        <w:t>miana</w:t>
      </w:r>
      <w:r w:rsidR="0015375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wcześniejszych deklaracji</w:t>
      </w:r>
      <w:r w:rsidR="0015375B" w:rsidRPr="0015375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jest możliwa po uzgodnieniu z kierownikiem SD.</w:t>
      </w:r>
    </w:p>
    <w:p w:rsidR="00F30550" w:rsidRPr="003F5B4C" w:rsidRDefault="00F30550" w:rsidP="00F30550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550" w:rsidRDefault="00F30550" w:rsidP="00F3055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865">
        <w:rPr>
          <w:rFonts w:ascii="Times New Roman" w:hAnsi="Times New Roman" w:cs="Times New Roman"/>
          <w:b/>
          <w:i/>
          <w:sz w:val="24"/>
          <w:szCs w:val="24"/>
        </w:rPr>
        <w:t>Praktyka dydaktyczna</w:t>
      </w:r>
      <w:r w:rsidRPr="00E26FA8">
        <w:rPr>
          <w:rFonts w:ascii="Times New Roman" w:hAnsi="Times New Roman" w:cs="Times New Roman"/>
          <w:i/>
          <w:sz w:val="24"/>
          <w:szCs w:val="24"/>
        </w:rPr>
        <w:t xml:space="preserve"> (w tym dydaktyka w formule mistrz-uczeń)</w:t>
      </w:r>
      <w:r w:rsidRPr="00E26FA8">
        <w:rPr>
          <w:rFonts w:ascii="Times New Roman" w:hAnsi="Times New Roman" w:cs="Times New Roman"/>
          <w:sz w:val="24"/>
          <w:szCs w:val="24"/>
        </w:rPr>
        <w:t xml:space="preserve"> – 30 godzin</w:t>
      </w:r>
      <w:r>
        <w:rPr>
          <w:rFonts w:ascii="Times New Roman" w:hAnsi="Times New Roman" w:cs="Times New Roman"/>
          <w:sz w:val="24"/>
          <w:szCs w:val="24"/>
        </w:rPr>
        <w:t xml:space="preserve"> (w skali całego roku)</w:t>
      </w:r>
    </w:p>
    <w:p w:rsidR="00F30550" w:rsidRPr="00BF569C" w:rsidRDefault="00F30550" w:rsidP="00F30550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Doktorant ma obowiązek przeprowadzić wśród nauczanych przez siebie studentów ankietę oceniającą (studenci wypełniają ankietę na temat doktoranta, który ich uczy - zwykle dokonuje się tego na ostatnich zajęciach z każdą grupą) i musi ona trafić do kierownika SD. Ponad</w:t>
      </w:r>
      <w:r>
        <w:rPr>
          <w:rFonts w:ascii="Times New Roman" w:hAnsi="Times New Roman"/>
          <w:sz w:val="24"/>
          <w:szCs w:val="24"/>
        </w:rPr>
        <w:t>to praktyka dydaktyczna odbywa się</w:t>
      </w:r>
      <w:r>
        <w:rPr>
          <w:rFonts w:ascii="Times New Roman" w:hAnsi="Times New Roman" w:cs="Times New Roman"/>
          <w:sz w:val="24"/>
          <w:szCs w:val="24"/>
        </w:rPr>
        <w:t xml:space="preserve"> pod nadzorem opiekuna naukowego lub wyznaczonego przez niego pracownika jednostki. Osoba hospitująca zajęcia pro</w:t>
      </w:r>
      <w:r>
        <w:rPr>
          <w:rFonts w:ascii="Times New Roman" w:hAnsi="Times New Roman"/>
          <w:sz w:val="24"/>
          <w:szCs w:val="24"/>
        </w:rPr>
        <w:t>wadzone przez doktoranta winna</w:t>
      </w:r>
      <w:r>
        <w:rPr>
          <w:rFonts w:ascii="Times New Roman" w:hAnsi="Times New Roman" w:cs="Times New Roman"/>
          <w:sz w:val="24"/>
          <w:szCs w:val="24"/>
        </w:rPr>
        <w:t xml:space="preserve"> wypełnić arkusz jego oceny (hospitujący zajęcia prowadzone przez doktoranta ocenia tegoż doktoranta) zapoznać z jego wynikami doktoranta i złożyć u kierownika SD.</w:t>
      </w:r>
    </w:p>
    <w:p w:rsidR="00F30550" w:rsidRPr="00E26FA8" w:rsidRDefault="00F30550" w:rsidP="00F305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30550" w:rsidRPr="00E26FA8" w:rsidRDefault="00F30550" w:rsidP="00F30550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0550" w:rsidRPr="00F30550" w:rsidRDefault="00F30550" w:rsidP="00F3055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865">
        <w:rPr>
          <w:rFonts w:ascii="Times New Roman" w:hAnsi="Times New Roman" w:cs="Times New Roman"/>
          <w:b/>
          <w:i/>
          <w:sz w:val="24"/>
          <w:szCs w:val="24"/>
        </w:rPr>
        <w:t>Konsultacje indywidualne</w:t>
      </w:r>
      <w:r w:rsidRPr="00E26F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</w:t>
      </w:r>
      <w:r w:rsidRPr="00E26FA8">
        <w:rPr>
          <w:rFonts w:ascii="Times New Roman" w:hAnsi="Times New Roman" w:cs="Times New Roman"/>
          <w:sz w:val="24"/>
          <w:szCs w:val="24"/>
        </w:rPr>
        <w:t xml:space="preserve">0 godzin </w:t>
      </w:r>
      <w:r>
        <w:rPr>
          <w:rFonts w:ascii="Times New Roman" w:hAnsi="Times New Roman" w:cs="Times New Roman"/>
          <w:sz w:val="24"/>
          <w:szCs w:val="24"/>
        </w:rPr>
        <w:t>(w skali całego roku)</w:t>
      </w:r>
    </w:p>
    <w:p w:rsidR="00F30550" w:rsidRPr="00F30550" w:rsidRDefault="00F30550" w:rsidP="00F3055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Uczestnictwo w zebraniach naukowych Katedry/ Zakładu</w:t>
      </w:r>
      <w:r w:rsidR="00C43F5E">
        <w:rPr>
          <w:rFonts w:ascii="Times New Roman" w:hAnsi="Times New Roman" w:cs="Times New Roman"/>
          <w:b/>
          <w:i/>
          <w:sz w:val="24"/>
          <w:szCs w:val="24"/>
        </w:rPr>
        <w:t>/ Pracowni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(wedle przynależności opiekuna naukowego/promotora) – 10 godz. (5 spotkań).</w:t>
      </w:r>
    </w:p>
    <w:p w:rsidR="00F30550" w:rsidRPr="00F30550" w:rsidRDefault="00F30550" w:rsidP="00F30550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0550">
        <w:rPr>
          <w:rFonts w:ascii="Times New Roman" w:hAnsi="Times New Roman" w:cs="Times New Roman"/>
          <w:color w:val="FF0000"/>
          <w:sz w:val="24"/>
          <w:szCs w:val="24"/>
        </w:rPr>
        <w:t xml:space="preserve">UWAGA: Doktorant III roku ma obowiązek wygłoszenia </w:t>
      </w:r>
      <w:r w:rsidR="00C43F5E">
        <w:rPr>
          <w:rFonts w:ascii="Times New Roman" w:hAnsi="Times New Roman" w:cs="Times New Roman"/>
          <w:color w:val="FF0000"/>
          <w:sz w:val="24"/>
          <w:szCs w:val="24"/>
          <w:u w:val="single"/>
        </w:rPr>
        <w:t>na zebraniu Katedry/ Z</w:t>
      </w:r>
      <w:r w:rsidRPr="0015375B">
        <w:rPr>
          <w:rFonts w:ascii="Times New Roman" w:hAnsi="Times New Roman" w:cs="Times New Roman"/>
          <w:color w:val="FF0000"/>
          <w:sz w:val="24"/>
          <w:szCs w:val="24"/>
          <w:u w:val="single"/>
        </w:rPr>
        <w:t>akładu</w:t>
      </w:r>
      <w:r w:rsidR="00C43F5E">
        <w:rPr>
          <w:rFonts w:ascii="Times New Roman" w:hAnsi="Times New Roman" w:cs="Times New Roman"/>
          <w:color w:val="FF0000"/>
          <w:sz w:val="24"/>
          <w:szCs w:val="24"/>
          <w:u w:val="single"/>
        </w:rPr>
        <w:t>/ Pracowni</w:t>
      </w:r>
      <w:r w:rsidRPr="00F30550">
        <w:rPr>
          <w:rFonts w:ascii="Times New Roman" w:hAnsi="Times New Roman" w:cs="Times New Roman"/>
          <w:color w:val="FF0000"/>
          <w:sz w:val="24"/>
          <w:szCs w:val="24"/>
        </w:rPr>
        <w:t xml:space="preserve"> referatu naukowego, który winien być przedmiotem dyskusji. Referat winien zostać oceniony, ocena wpisana do dokumentacji Doktoranta przez jego opiekuna naukowego/ promotora lub, w przypadku braku takiego wpisu, poświadczona na piśmie, które Doktorant przy rozliczeniu całego roku przedłoży kierownikowi SD.</w:t>
      </w:r>
    </w:p>
    <w:p w:rsidR="00F30550" w:rsidRDefault="00F30550" w:rsidP="0015375B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0550">
        <w:rPr>
          <w:rFonts w:ascii="Times New Roman" w:hAnsi="Times New Roman" w:cs="Times New Roman"/>
          <w:color w:val="FF0000"/>
          <w:sz w:val="24"/>
          <w:szCs w:val="24"/>
        </w:rPr>
        <w:t>Bardzo proszę o obowiązku wygłoszenia referatu i konieczności ocenienia go poinformować opiekuna/ promotora jak najwcześniej, żeby do końca roku akademickiego taka możliwość została Doktorantowi stworzona.</w:t>
      </w:r>
      <w:r w:rsidR="0015375B">
        <w:rPr>
          <w:rFonts w:ascii="Times New Roman" w:hAnsi="Times New Roman" w:cs="Times New Roman"/>
          <w:color w:val="FF0000"/>
          <w:sz w:val="24"/>
          <w:szCs w:val="24"/>
        </w:rPr>
        <w:t xml:space="preserve"> Z uwagi na rozliczne obowiązki opiekunów i promotorów warto im grzecznie o referatowym zebraniu przypominać… </w:t>
      </w:r>
    </w:p>
    <w:p w:rsidR="0015375B" w:rsidRDefault="0015375B" w:rsidP="0015375B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Niewygłoszenie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referatu </w:t>
      </w:r>
      <w:r w:rsidR="00C43F5E">
        <w:rPr>
          <w:rFonts w:ascii="Times New Roman" w:hAnsi="Times New Roman" w:cs="Times New Roman"/>
          <w:color w:val="FF0000"/>
          <w:sz w:val="24"/>
          <w:szCs w:val="24"/>
        </w:rPr>
        <w:t>naukowego na zebraniu Katedry/ Z</w:t>
      </w:r>
      <w:r>
        <w:rPr>
          <w:rFonts w:ascii="Times New Roman" w:hAnsi="Times New Roman" w:cs="Times New Roman"/>
          <w:color w:val="FF0000"/>
          <w:sz w:val="24"/>
          <w:szCs w:val="24"/>
        </w:rPr>
        <w:t>akładu</w:t>
      </w:r>
      <w:r w:rsidR="00C43F5E">
        <w:rPr>
          <w:rFonts w:ascii="Times New Roman" w:hAnsi="Times New Roman" w:cs="Times New Roman"/>
          <w:color w:val="FF0000"/>
          <w:sz w:val="24"/>
          <w:szCs w:val="24"/>
        </w:rPr>
        <w:t>/ Pracowni</w:t>
      </w:r>
      <w:r>
        <w:rPr>
          <w:rFonts w:ascii="Times New Roman" w:hAnsi="Times New Roman" w:cs="Times New Roman"/>
          <w:color w:val="FF0000"/>
          <w:sz w:val="24"/>
          <w:szCs w:val="24"/>
        </w:rPr>
        <w:t>, tudzież brak oceny,</w:t>
      </w:r>
      <w:r w:rsidR="00C43F5E">
        <w:rPr>
          <w:rFonts w:ascii="Times New Roman" w:hAnsi="Times New Roman" w:cs="Times New Roman"/>
          <w:color w:val="FF0000"/>
          <w:sz w:val="24"/>
          <w:szCs w:val="24"/>
        </w:rPr>
        <w:t xml:space="preserve"> skutkować będą niezaliczeniem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roku akademickiego.</w:t>
      </w:r>
    </w:p>
    <w:p w:rsidR="0015375B" w:rsidRDefault="0015375B" w:rsidP="0015375B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375B" w:rsidRDefault="0015375B" w:rsidP="0015375B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UWAGA:</w:t>
      </w:r>
    </w:p>
    <w:p w:rsidR="0015375B" w:rsidRPr="0015375B" w:rsidRDefault="0015375B" w:rsidP="0015375B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Obowiązujący wszystkich doktorantów III roku kurs z </w:t>
      </w:r>
      <w:r w:rsidRPr="0015375B">
        <w:rPr>
          <w:rFonts w:ascii="Times New Roman" w:hAnsi="Times New Roman" w:cs="Times New Roman"/>
          <w:i/>
          <w:color w:val="FF0000"/>
          <w:sz w:val="24"/>
          <w:szCs w:val="24"/>
        </w:rPr>
        <w:t>Zagadnień kulturoznawstwa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zostanie zaplanowany w semestrze letnim.</w:t>
      </w:r>
    </w:p>
    <w:p w:rsidR="00F30550" w:rsidRDefault="00F30550" w:rsidP="00F30550">
      <w:pPr>
        <w:pStyle w:val="Bezodstpw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30550" w:rsidRDefault="00F30550" w:rsidP="00F30550">
      <w:pPr>
        <w:pStyle w:val="Nagwek2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</w:p>
    <w:p w:rsidR="00F30550" w:rsidRDefault="00F30550" w:rsidP="00F30550">
      <w:pPr>
        <w:pStyle w:val="Nagwek2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</w:p>
    <w:p w:rsidR="00F30550" w:rsidRPr="00EB07DD" w:rsidRDefault="00F30550" w:rsidP="00F30550">
      <w:pPr>
        <w:pStyle w:val="Nagwek2"/>
        <w:spacing w:before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Harmonogram zajęć III roku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5"/>
        <w:gridCol w:w="1007"/>
        <w:gridCol w:w="1070"/>
        <w:gridCol w:w="1070"/>
        <w:gridCol w:w="1070"/>
        <w:gridCol w:w="1070"/>
        <w:gridCol w:w="1078"/>
        <w:gridCol w:w="1070"/>
        <w:gridCol w:w="1070"/>
        <w:gridCol w:w="980"/>
        <w:gridCol w:w="980"/>
      </w:tblGrid>
      <w:tr w:rsidR="00F30550" w:rsidRPr="00FE79DF" w:rsidTr="002E436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0" w:rsidRDefault="00F30550" w:rsidP="002E4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  <w:p w:rsidR="00F30550" w:rsidRPr="00FE79DF" w:rsidRDefault="00F30550" w:rsidP="002E4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GODZINA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50" w:rsidRPr="00FE79DF" w:rsidRDefault="00F30550" w:rsidP="002E4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. 11.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50" w:rsidRPr="00FE79DF" w:rsidRDefault="00F30550" w:rsidP="002E4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50" w:rsidRPr="00FE79DF" w:rsidRDefault="00F30550" w:rsidP="002E4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12. 12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50" w:rsidRPr="00FE79DF" w:rsidRDefault="00F30550" w:rsidP="002E4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19. 12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50" w:rsidRPr="00FE79DF" w:rsidRDefault="00F30550" w:rsidP="002E4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</w:t>
            </w: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50" w:rsidRPr="00FE79DF" w:rsidRDefault="00F30550" w:rsidP="002E4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. 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50" w:rsidRPr="00FE79DF" w:rsidRDefault="00F30550" w:rsidP="002E4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50" w:rsidRPr="00FE79DF" w:rsidRDefault="00F30550" w:rsidP="002E4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0" w:rsidRPr="00FE79DF" w:rsidRDefault="00F30550" w:rsidP="002E4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50" w:rsidRPr="00FE79DF" w:rsidRDefault="00F30550" w:rsidP="002E4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</w:t>
            </w:r>
          </w:p>
        </w:tc>
      </w:tr>
      <w:tr w:rsidR="00F30550" w:rsidRPr="00FE79DF" w:rsidTr="002E4369">
        <w:trPr>
          <w:trHeight w:val="235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 xml:space="preserve">15 30 – </w:t>
            </w: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 xml:space="preserve">17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Zagadnienia</w:t>
            </w: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tekstologii</w:t>
            </w: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 xml:space="preserve">Prof. </w:t>
            </w: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M. Buś</w:t>
            </w: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s. 548</w:t>
            </w: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Zagadnienia</w:t>
            </w: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tekstologii</w:t>
            </w: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 xml:space="preserve">Prof. </w:t>
            </w: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M. Buś</w:t>
            </w: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s. 548</w:t>
            </w: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Zagadnienia</w:t>
            </w: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tekstologii</w:t>
            </w: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 xml:space="preserve">Prof. </w:t>
            </w: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M. Buś</w:t>
            </w: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s. 548</w:t>
            </w: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Zagadnienia</w:t>
            </w: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tekstologii</w:t>
            </w: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 xml:space="preserve">Prof. </w:t>
            </w: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M. Buś</w:t>
            </w: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s. 548</w:t>
            </w: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Zagadnienia</w:t>
            </w: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tekstologii</w:t>
            </w: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Prof.</w:t>
            </w: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 xml:space="preserve"> M. Buś</w:t>
            </w: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9DF">
              <w:rPr>
                <w:rFonts w:ascii="Times New Roman" w:hAnsi="Times New Roman" w:cs="Times New Roman"/>
                <w:sz w:val="16"/>
                <w:szCs w:val="16"/>
              </w:rPr>
              <w:t>s. 548</w:t>
            </w: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Problemy</w:t>
            </w: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badań </w:t>
            </w: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naukowych</w:t>
            </w: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(literaturo-</w:t>
            </w: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znawczych)</w:t>
            </w: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 K.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Wądolny-Tatar</w:t>
            </w:r>
            <w:proofErr w:type="spellEnd"/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548</w:t>
            </w: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Problemy</w:t>
            </w: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badań </w:t>
            </w: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naukowych</w:t>
            </w: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(literaturo-</w:t>
            </w: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znawczych)</w:t>
            </w: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 K.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Wądolny-Tatar</w:t>
            </w:r>
            <w:proofErr w:type="spellEnd"/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548</w:t>
            </w: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Problemy</w:t>
            </w: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badań </w:t>
            </w: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naukowych</w:t>
            </w: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(literaturo-</w:t>
            </w: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znawczych)</w:t>
            </w: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 K.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Wądolny-Tatar</w:t>
            </w:r>
            <w:proofErr w:type="spellEnd"/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548</w:t>
            </w: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Problemy</w:t>
            </w: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badań </w:t>
            </w: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naukowych</w:t>
            </w: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(literaturo-</w:t>
            </w: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znawczych)</w:t>
            </w: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 K.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Wądolny-Tatar</w:t>
            </w:r>
            <w:proofErr w:type="spellEnd"/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548</w:t>
            </w: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Problemy</w:t>
            </w: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badań </w:t>
            </w: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naukowych</w:t>
            </w: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(literaturo-</w:t>
            </w: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znawczych)</w:t>
            </w: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 K.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Wądolny-Tatar</w:t>
            </w:r>
            <w:proofErr w:type="spellEnd"/>
          </w:p>
          <w:p w:rsidR="00F30550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548</w:t>
            </w: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0550" w:rsidRPr="00FE79DF" w:rsidRDefault="00F30550" w:rsidP="002E43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30550" w:rsidRDefault="00F30550" w:rsidP="00F30550">
      <w:pPr>
        <w:shd w:val="clear" w:color="auto" w:fill="FFFFFF" w:themeFill="background1"/>
      </w:pPr>
    </w:p>
    <w:p w:rsidR="00F852B0" w:rsidRDefault="00F852B0">
      <w:bookmarkStart w:id="0" w:name="_GoBack"/>
      <w:bookmarkEnd w:id="0"/>
    </w:p>
    <w:sectPr w:rsidR="00F852B0" w:rsidSect="006073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62B"/>
    <w:multiLevelType w:val="hybridMultilevel"/>
    <w:tmpl w:val="79121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B5517"/>
    <w:multiLevelType w:val="hybridMultilevel"/>
    <w:tmpl w:val="410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577EE"/>
    <w:multiLevelType w:val="hybridMultilevel"/>
    <w:tmpl w:val="A38807FA"/>
    <w:lvl w:ilvl="0" w:tplc="5EE4BB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F8"/>
    <w:rsid w:val="0015375B"/>
    <w:rsid w:val="007E114D"/>
    <w:rsid w:val="00C43F5E"/>
    <w:rsid w:val="00D240F8"/>
    <w:rsid w:val="00F30550"/>
    <w:rsid w:val="00F8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550"/>
  </w:style>
  <w:style w:type="paragraph" w:styleId="Nagwek2">
    <w:name w:val="heading 2"/>
    <w:basedOn w:val="Normalny"/>
    <w:next w:val="Normalny"/>
    <w:link w:val="Nagwek2Znak"/>
    <w:unhideWhenUsed/>
    <w:qFormat/>
    <w:rsid w:val="00F305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0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F30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30550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550"/>
  </w:style>
  <w:style w:type="paragraph" w:styleId="Nagwek2">
    <w:name w:val="heading 2"/>
    <w:basedOn w:val="Normalny"/>
    <w:next w:val="Normalny"/>
    <w:link w:val="Nagwek2Znak"/>
    <w:unhideWhenUsed/>
    <w:qFormat/>
    <w:rsid w:val="00F305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0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F30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3055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3</cp:revision>
  <dcterms:created xsi:type="dcterms:W3CDTF">2019-10-11T08:32:00Z</dcterms:created>
  <dcterms:modified xsi:type="dcterms:W3CDTF">2019-10-11T08:55:00Z</dcterms:modified>
</cp:coreProperties>
</file>