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44" w:rsidRDefault="000376E5" w:rsidP="000376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…………….(</w:t>
      </w:r>
      <w:r w:rsidRPr="000376E5">
        <w:rPr>
          <w:rFonts w:ascii="Times New Roman" w:hAnsi="Times New Roman" w:cs="Times New Roman"/>
          <w:b/>
          <w:sz w:val="28"/>
          <w:szCs w:val="28"/>
        </w:rPr>
        <w:t>TYTUŁ REFERATU</w:t>
      </w:r>
      <w:r>
        <w:rPr>
          <w:rFonts w:ascii="Times New Roman" w:hAnsi="Times New Roman" w:cs="Times New Roman"/>
          <w:b/>
          <w:sz w:val="28"/>
          <w:szCs w:val="28"/>
        </w:rPr>
        <w:t>)………………………………….</w:t>
      </w:r>
    </w:p>
    <w:p w:rsidR="000376E5" w:rsidRPr="000376E5" w:rsidRDefault="000376E5" w:rsidP="000376E5">
      <w:pPr>
        <w:rPr>
          <w:rFonts w:ascii="Times New Roman" w:hAnsi="Times New Roman" w:cs="Times New Roman"/>
          <w:b/>
          <w:sz w:val="24"/>
          <w:szCs w:val="24"/>
        </w:rPr>
      </w:pPr>
    </w:p>
    <w:p w:rsidR="000376E5" w:rsidRPr="00BE1EDB" w:rsidRDefault="000376E5" w:rsidP="000376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1EDB">
        <w:rPr>
          <w:rFonts w:ascii="Times New Roman" w:hAnsi="Times New Roman" w:cs="Times New Roman"/>
          <w:sz w:val="24"/>
          <w:szCs w:val="24"/>
        </w:rPr>
        <w:t>Jan Kowalski</w:t>
      </w:r>
    </w:p>
    <w:p w:rsidR="000376E5" w:rsidRPr="00BE1EDB" w:rsidRDefault="000376E5" w:rsidP="000376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1EDB">
        <w:rPr>
          <w:rFonts w:ascii="Times New Roman" w:hAnsi="Times New Roman" w:cs="Times New Roman"/>
          <w:sz w:val="24"/>
          <w:szCs w:val="24"/>
        </w:rPr>
        <w:t>Uniwersytet …………………………</w:t>
      </w:r>
    </w:p>
    <w:p w:rsidR="000376E5" w:rsidRPr="00BE1EDB" w:rsidRDefault="000376E5" w:rsidP="000376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1EDB">
        <w:rPr>
          <w:rFonts w:ascii="Times New Roman" w:hAnsi="Times New Roman" w:cs="Times New Roman"/>
          <w:sz w:val="24"/>
          <w:szCs w:val="24"/>
        </w:rPr>
        <w:t>Wydział ………………………………..</w:t>
      </w:r>
    </w:p>
    <w:p w:rsidR="000376E5" w:rsidRPr="00BE1EDB" w:rsidRDefault="000376E5" w:rsidP="000376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1EDB">
        <w:rPr>
          <w:rFonts w:ascii="Times New Roman" w:hAnsi="Times New Roman" w:cs="Times New Roman"/>
          <w:sz w:val="24"/>
          <w:szCs w:val="24"/>
        </w:rPr>
        <w:t>Studenckie Koło Naukowe ……………………..</w:t>
      </w:r>
    </w:p>
    <w:p w:rsidR="000376E5" w:rsidRPr="00BE1EDB" w:rsidRDefault="000376E5" w:rsidP="000376E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E1EDB">
        <w:rPr>
          <w:rFonts w:ascii="Times New Roman" w:hAnsi="Times New Roman" w:cs="Times New Roman"/>
          <w:sz w:val="24"/>
          <w:szCs w:val="24"/>
        </w:rPr>
        <w:t>ul. ……………………., …… - …… …………………………</w:t>
      </w:r>
    </w:p>
    <w:p w:rsidR="000376E5" w:rsidRPr="00BE1EDB" w:rsidRDefault="000376E5" w:rsidP="000376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1EDB">
        <w:rPr>
          <w:rFonts w:ascii="Times New Roman" w:hAnsi="Times New Roman" w:cs="Times New Roman"/>
          <w:sz w:val="24"/>
          <w:szCs w:val="24"/>
        </w:rPr>
        <w:t>Email: ………………</w:t>
      </w:r>
    </w:p>
    <w:p w:rsidR="000376E5" w:rsidRDefault="000376E5" w:rsidP="000376E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6E5" w:rsidRDefault="000376E5" w:rsidP="00037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76E5">
        <w:rPr>
          <w:rFonts w:ascii="Times New Roman" w:hAnsi="Times New Roman" w:cs="Times New Roman"/>
          <w:b/>
          <w:sz w:val="24"/>
          <w:szCs w:val="24"/>
        </w:rPr>
        <w:t>1. Wstęp</w:t>
      </w:r>
    </w:p>
    <w:p w:rsidR="000376E5" w:rsidRP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[Nowak, 2017].</w:t>
      </w:r>
    </w:p>
    <w:p w:rsidR="000376E5" w:rsidRP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376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(cytat)</w:t>
      </w: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" [Nowak, 2017, s. 54].</w:t>
      </w:r>
    </w:p>
    <w:p w:rsidR="000376E5" w:rsidRDefault="000376E5" w:rsidP="00037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6E5" w:rsidRDefault="000376E5" w:rsidP="00037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76E5">
        <w:rPr>
          <w:rFonts w:ascii="Times New Roman" w:hAnsi="Times New Roman" w:cs="Times New Roman"/>
          <w:b/>
          <w:sz w:val="24"/>
          <w:szCs w:val="24"/>
        </w:rPr>
        <w:t>2. Materiały i Metody</w:t>
      </w:r>
    </w:p>
    <w:p w:rsidR="000376E5" w:rsidRP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[Nowak, 2017].</w:t>
      </w:r>
    </w:p>
    <w:p w:rsidR="000376E5" w:rsidRP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376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(cytat)</w:t>
      </w: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" [Nowak, 2017, s. 54].</w:t>
      </w:r>
    </w:p>
    <w:p w:rsidR="000376E5" w:rsidRPr="000376E5" w:rsidRDefault="000376E5" w:rsidP="000376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376E5" w:rsidRDefault="000376E5" w:rsidP="00037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76E5">
        <w:rPr>
          <w:rFonts w:ascii="Times New Roman" w:hAnsi="Times New Roman" w:cs="Times New Roman"/>
          <w:b/>
          <w:sz w:val="24"/>
          <w:szCs w:val="24"/>
        </w:rPr>
        <w:t>3. Wyniki</w:t>
      </w:r>
    </w:p>
    <w:p w:rsid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[Nowak, 2017].</w:t>
      </w:r>
    </w:p>
    <w:p w:rsid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0376E5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(cytat)</w:t>
      </w: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>" [Nowak, 2017, s. 54].</w:t>
      </w:r>
    </w:p>
    <w:p w:rsid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</w:p>
    <w:p w:rsidR="000376E5" w:rsidRDefault="000376E5" w:rsidP="000376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1. ………………………………………………………..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376E5" w:rsidTr="000376E5">
        <w:tc>
          <w:tcPr>
            <w:tcW w:w="3070" w:type="dxa"/>
          </w:tcPr>
          <w:p w:rsidR="000376E5" w:rsidRDefault="000376E5" w:rsidP="0003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376E5" w:rsidRDefault="000376E5" w:rsidP="0003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376E5" w:rsidRDefault="000376E5" w:rsidP="0003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E5" w:rsidTr="000376E5">
        <w:tc>
          <w:tcPr>
            <w:tcW w:w="3070" w:type="dxa"/>
          </w:tcPr>
          <w:p w:rsidR="000376E5" w:rsidRDefault="000376E5" w:rsidP="0003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376E5" w:rsidRDefault="000376E5" w:rsidP="0003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376E5" w:rsidRDefault="000376E5" w:rsidP="0003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6E5" w:rsidTr="000376E5">
        <w:tc>
          <w:tcPr>
            <w:tcW w:w="3070" w:type="dxa"/>
          </w:tcPr>
          <w:p w:rsidR="000376E5" w:rsidRDefault="000376E5" w:rsidP="0003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376E5" w:rsidRDefault="000376E5" w:rsidP="0003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376E5" w:rsidRDefault="000376E5" w:rsidP="00037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76E5" w:rsidRDefault="000376E5" w:rsidP="000376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76E5">
        <w:rPr>
          <w:rFonts w:ascii="Times New Roman" w:hAnsi="Times New Roman" w:cs="Times New Roman"/>
          <w:sz w:val="20"/>
          <w:szCs w:val="20"/>
        </w:rPr>
        <w:t>Źródło: ……………………………………………..</w:t>
      </w:r>
    </w:p>
    <w:p w:rsid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376E5" w:rsidRP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</w:p>
    <w:p w:rsidR="000376E5" w:rsidRPr="000376E5" w:rsidRDefault="000376E5" w:rsidP="000376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76E5">
        <w:rPr>
          <w:rFonts w:ascii="Times New Roman" w:hAnsi="Times New Roman" w:cs="Times New Roman"/>
          <w:sz w:val="24"/>
          <w:szCs w:val="24"/>
        </w:rPr>
        <w:t>Wykres 1. …………………………………….</w:t>
      </w:r>
    </w:p>
    <w:p w:rsidR="000376E5" w:rsidRPr="000376E5" w:rsidRDefault="000376E5" w:rsidP="000376E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3129592" cy="1086928"/>
            <wp:effectExtent l="19050" t="0" r="13658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376E5" w:rsidRDefault="000376E5" w:rsidP="000376E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76E5">
        <w:rPr>
          <w:rFonts w:ascii="Times New Roman" w:hAnsi="Times New Roman" w:cs="Times New Roman"/>
          <w:sz w:val="20"/>
          <w:szCs w:val="20"/>
        </w:rPr>
        <w:t>Źródło: ……………………………………..</w:t>
      </w:r>
    </w:p>
    <w:p w:rsidR="000376E5" w:rsidRPr="000376E5" w:rsidRDefault="000376E5" w:rsidP="000376E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376E5" w:rsidRDefault="000376E5" w:rsidP="00037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76E5">
        <w:rPr>
          <w:rFonts w:ascii="Times New Roman" w:hAnsi="Times New Roman" w:cs="Times New Roman"/>
          <w:b/>
          <w:sz w:val="24"/>
          <w:szCs w:val="24"/>
        </w:rPr>
        <w:t>4. Podsumowanie</w:t>
      </w:r>
    </w:p>
    <w:p w:rsid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E5" w:rsidRP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  <w:r w:rsidRPr="000376E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6E5" w:rsidRPr="000376E5" w:rsidRDefault="000376E5" w:rsidP="000376E5">
      <w:pPr>
        <w:spacing w:after="0"/>
        <w:ind w:firstLine="397"/>
        <w:rPr>
          <w:rFonts w:ascii="Times New Roman" w:hAnsi="Times New Roman" w:cs="Times New Roman"/>
          <w:sz w:val="24"/>
          <w:szCs w:val="24"/>
        </w:rPr>
      </w:pPr>
    </w:p>
    <w:p w:rsidR="000376E5" w:rsidRDefault="000376E5" w:rsidP="000376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76E5">
        <w:rPr>
          <w:rFonts w:ascii="Times New Roman" w:hAnsi="Times New Roman" w:cs="Times New Roman"/>
          <w:b/>
          <w:sz w:val="24"/>
          <w:szCs w:val="24"/>
        </w:rPr>
        <w:t>5. Literatura</w:t>
      </w:r>
      <w:r w:rsidR="00BE1EDB">
        <w:rPr>
          <w:rFonts w:ascii="Times New Roman" w:hAnsi="Times New Roman" w:cs="Times New Roman"/>
          <w:b/>
          <w:sz w:val="24"/>
          <w:szCs w:val="24"/>
        </w:rPr>
        <w:t>:</w:t>
      </w:r>
    </w:p>
    <w:p w:rsidR="000376E5" w:rsidRDefault="000376E5" w:rsidP="00037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Adamowicz</w:t>
      </w:r>
      <w:r w:rsidRPr="003113E4">
        <w:rPr>
          <w:rFonts w:ascii="Times New Roman" w:hAnsi="Times New Roman" w:cs="Times New Roman"/>
        </w:rPr>
        <w:t xml:space="preserve"> M. (2015). Miejsce rodzinnych gospodarstw rolnych we Wspólnej Polityce Rolnej UE. W: M. Podstawka (red.), Ekonomiczne i prawne mechanizmy wspierania i ochrony rolnictwa rodzinnego. Praca zbiorowa (s. 122–141). Warszawa: </w:t>
      </w:r>
      <w:proofErr w:type="spellStart"/>
      <w:r w:rsidRPr="003113E4">
        <w:rPr>
          <w:rFonts w:ascii="Times New Roman" w:hAnsi="Times New Roman" w:cs="Times New Roman"/>
        </w:rPr>
        <w:t>Agrotec</w:t>
      </w:r>
      <w:proofErr w:type="spellEnd"/>
      <w:r w:rsidRPr="003113E4">
        <w:rPr>
          <w:rFonts w:ascii="Times New Roman" w:hAnsi="Times New Roman" w:cs="Times New Roman"/>
        </w:rPr>
        <w:t xml:space="preserve"> Polska. </w:t>
      </w:r>
    </w:p>
    <w:p w:rsidR="000376E5" w:rsidRDefault="000376E5" w:rsidP="00037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Adamowicz M., </w:t>
      </w:r>
      <w:proofErr w:type="spellStart"/>
      <w:r>
        <w:rPr>
          <w:rFonts w:ascii="Times New Roman" w:hAnsi="Times New Roman" w:cs="Times New Roman"/>
        </w:rPr>
        <w:t>Szepeluk</w:t>
      </w:r>
      <w:proofErr w:type="spellEnd"/>
      <w:r w:rsidRPr="003113E4">
        <w:rPr>
          <w:rFonts w:ascii="Times New Roman" w:hAnsi="Times New Roman" w:cs="Times New Roman"/>
        </w:rPr>
        <w:t xml:space="preserve"> A. (2016). Wsparcie młodych rolników jako element polityki rolnej Unii Europejskiej. Zagadnienia Ekonomiki Rolnej, 3, s. 106–128. </w:t>
      </w:r>
    </w:p>
    <w:p w:rsidR="000376E5" w:rsidRDefault="000376E5" w:rsidP="00037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5D0EFA">
        <w:rPr>
          <w:rFonts w:ascii="Times New Roman" w:hAnsi="Times New Roman" w:cs="Times New Roman"/>
        </w:rPr>
        <w:t>Rozporządzenia Ministra Rolnictwa i Rozwoju Wsi z dnia 12 marca 2015 r. w sprawie szczegółowych warunków i trybu przyznawania płatności bezpośrednich i płatności niezwiązanej do tytoniu. Tj. Dz. U. RP z dnia 13 marca 2015 r. Poz. 351.</w:t>
      </w:r>
    </w:p>
    <w:p w:rsidR="000376E5" w:rsidRDefault="000376E5" w:rsidP="000376E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Stefańska</w:t>
      </w:r>
      <w:r w:rsidRPr="005D0EFA">
        <w:rPr>
          <w:rFonts w:ascii="Times New Roman" w:hAnsi="Times New Roman" w:cs="Times New Roman"/>
        </w:rPr>
        <w:t xml:space="preserve"> K. (2011). Sytuacja prawna młodych rolników w procesie zmiany generacji w rolnictwie. Studia </w:t>
      </w:r>
      <w:proofErr w:type="spellStart"/>
      <w:r w:rsidRPr="005D0EFA">
        <w:rPr>
          <w:rFonts w:ascii="Times New Roman" w:hAnsi="Times New Roman" w:cs="Times New Roman"/>
        </w:rPr>
        <w:t>Iuridica</w:t>
      </w:r>
      <w:proofErr w:type="spellEnd"/>
      <w:r w:rsidRPr="005D0EFA">
        <w:rPr>
          <w:rFonts w:ascii="Times New Roman" w:hAnsi="Times New Roman" w:cs="Times New Roman"/>
        </w:rPr>
        <w:t xml:space="preserve"> </w:t>
      </w:r>
      <w:proofErr w:type="spellStart"/>
      <w:r w:rsidRPr="005D0EFA">
        <w:rPr>
          <w:rFonts w:ascii="Times New Roman" w:hAnsi="Times New Roman" w:cs="Times New Roman"/>
        </w:rPr>
        <w:t>Agraria</w:t>
      </w:r>
      <w:proofErr w:type="spellEnd"/>
      <w:r w:rsidRPr="005D0EFA">
        <w:rPr>
          <w:rFonts w:ascii="Times New Roman" w:hAnsi="Times New Roman" w:cs="Times New Roman"/>
        </w:rPr>
        <w:t>, 9, 172–184.</w:t>
      </w:r>
    </w:p>
    <w:p w:rsidR="000376E5" w:rsidRDefault="000376E5" w:rsidP="00BE1EDB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="Times New Roman" w:hAnsi="Times New Roman" w:cs="Times New Roman"/>
        </w:rPr>
      </w:pPr>
    </w:p>
    <w:p w:rsidR="000376E5" w:rsidRPr="005D0EFA" w:rsidRDefault="000376E5" w:rsidP="000376E5">
      <w:pPr>
        <w:pStyle w:val="Akapitzlist"/>
        <w:autoSpaceDE w:val="0"/>
        <w:autoSpaceDN w:val="0"/>
        <w:adjustRightInd w:val="0"/>
        <w:spacing w:line="276" w:lineRule="auto"/>
        <w:ind w:left="0" w:firstLine="397"/>
        <w:jc w:val="both"/>
        <w:rPr>
          <w:rFonts w:ascii="Times New Roman" w:hAnsi="Times New Roman" w:cs="Times New Roman"/>
          <w:b/>
        </w:rPr>
      </w:pPr>
      <w:r w:rsidRPr="005D0EFA">
        <w:rPr>
          <w:rFonts w:ascii="Times New Roman" w:hAnsi="Times New Roman" w:cs="Times New Roman"/>
          <w:b/>
        </w:rPr>
        <w:t>Wykaz stron internetowych</w:t>
      </w:r>
      <w:r w:rsidR="00BE1EDB">
        <w:rPr>
          <w:rFonts w:ascii="Times New Roman" w:hAnsi="Times New Roman" w:cs="Times New Roman"/>
          <w:b/>
        </w:rPr>
        <w:t>:</w:t>
      </w:r>
    </w:p>
    <w:p w:rsidR="00BE1EDB" w:rsidRDefault="00BE1EDB" w:rsidP="00BE1E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BE1EDB">
        <w:rPr>
          <w:rFonts w:ascii="Times New Roman" w:hAnsi="Times New Roman" w:cs="Times New Roman"/>
        </w:rPr>
        <w:t>http://konferencjenaukowe.com.pl/monografie/</w:t>
      </w:r>
      <w:r>
        <w:rPr>
          <w:rFonts w:ascii="Times New Roman" w:hAnsi="Times New Roman" w:cs="Times New Roman"/>
        </w:rPr>
        <w:t>, (dostęp, 17.09.2017).</w:t>
      </w:r>
    </w:p>
    <w:p w:rsidR="000376E5" w:rsidRPr="000376E5" w:rsidRDefault="00BE1EDB" w:rsidP="00BE1ED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Times New Roman" w:hAnsi="Times New Roman" w:cs="Times New Roman"/>
        </w:rPr>
      </w:pPr>
      <w:r w:rsidRPr="00BE1EDB">
        <w:rPr>
          <w:rFonts w:ascii="Times New Roman" w:hAnsi="Times New Roman" w:cs="Times New Roman"/>
        </w:rPr>
        <w:t>http://konferencjenaukowe.com.pl/kontakt/</w:t>
      </w:r>
      <w:r>
        <w:rPr>
          <w:rFonts w:ascii="Times New Roman" w:hAnsi="Times New Roman" w:cs="Times New Roman"/>
        </w:rPr>
        <w:t>, (dostęp, 17.09.2017).</w:t>
      </w:r>
    </w:p>
    <w:sectPr w:rsidR="000376E5" w:rsidRPr="000376E5" w:rsidSect="001F32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9FA" w:rsidRDefault="007D79FA" w:rsidP="00BE1EDB">
      <w:pPr>
        <w:spacing w:after="0" w:line="240" w:lineRule="auto"/>
      </w:pPr>
      <w:r>
        <w:separator/>
      </w:r>
    </w:p>
  </w:endnote>
  <w:endnote w:type="continuationSeparator" w:id="0">
    <w:p w:rsidR="007D79FA" w:rsidRDefault="007D79FA" w:rsidP="00BE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20006"/>
      <w:docPartObj>
        <w:docPartGallery w:val="Page Numbers (Bottom of Page)"/>
        <w:docPartUnique/>
      </w:docPartObj>
    </w:sdtPr>
    <w:sdtContent>
      <w:p w:rsidR="00BE1EDB" w:rsidRDefault="00BE1EDB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E1EDB" w:rsidRDefault="00BE1ED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9FA" w:rsidRDefault="007D79FA" w:rsidP="00BE1EDB">
      <w:pPr>
        <w:spacing w:after="0" w:line="240" w:lineRule="auto"/>
      </w:pPr>
      <w:r>
        <w:separator/>
      </w:r>
    </w:p>
  </w:footnote>
  <w:footnote w:type="continuationSeparator" w:id="0">
    <w:p w:rsidR="007D79FA" w:rsidRDefault="007D79FA" w:rsidP="00BE1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22D1"/>
    <w:multiLevelType w:val="hybridMultilevel"/>
    <w:tmpl w:val="E13E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E5"/>
    <w:rsid w:val="000376E5"/>
    <w:rsid w:val="001F3244"/>
    <w:rsid w:val="007D79FA"/>
    <w:rsid w:val="00BE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76E5"/>
    <w:pPr>
      <w:spacing w:after="0" w:line="360" w:lineRule="auto"/>
      <w:ind w:left="720"/>
      <w:contextualSpacing/>
    </w:pPr>
    <w:rPr>
      <w:sz w:val="24"/>
    </w:rPr>
  </w:style>
  <w:style w:type="table" w:styleId="Tabela-Siatka">
    <w:name w:val="Table Grid"/>
    <w:basedOn w:val="Standardowy"/>
    <w:uiPriority w:val="59"/>
    <w:rsid w:val="000376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E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1EDB"/>
  </w:style>
  <w:style w:type="paragraph" w:styleId="Stopka">
    <w:name w:val="footer"/>
    <w:basedOn w:val="Normalny"/>
    <w:link w:val="StopkaZnak"/>
    <w:uiPriority w:val="99"/>
    <w:unhideWhenUsed/>
    <w:rsid w:val="00BE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E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lineChart>
        <c:grouping val="standar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marker>
            <c:symbol val="none"/>
          </c:marke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marker>
            <c:symbol val="none"/>
          </c:marke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marker>
            <c:symbol val="none"/>
          </c:marker>
          <c:cat>
            <c:strRef>
              <c:f>Arkusz1!$A$2:$A$5</c:f>
              <c:strCache>
                <c:ptCount val="4"/>
                <c:pt idx="0">
                  <c:v>Kategoria 1</c:v>
                </c:pt>
                <c:pt idx="1">
                  <c:v>Kategoria 2</c:v>
                </c:pt>
                <c:pt idx="2">
                  <c:v>Kategoria 3</c:v>
                </c:pt>
                <c:pt idx="3">
                  <c:v>Kategoria 4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marker val="1"/>
        <c:axId val="93252608"/>
        <c:axId val="93254400"/>
      </c:lineChart>
      <c:catAx>
        <c:axId val="93252608"/>
        <c:scaling>
          <c:orientation val="minMax"/>
        </c:scaling>
        <c:axPos val="b"/>
        <c:tickLblPos val="nextTo"/>
        <c:crossAx val="93254400"/>
        <c:crosses val="autoZero"/>
        <c:auto val="1"/>
        <c:lblAlgn val="ctr"/>
        <c:lblOffset val="100"/>
      </c:catAx>
      <c:valAx>
        <c:axId val="93254400"/>
        <c:scaling>
          <c:orientation val="minMax"/>
        </c:scaling>
        <c:axPos val="l"/>
        <c:majorGridlines/>
        <c:numFmt formatCode="General" sourceLinked="1"/>
        <c:tickLblPos val="nextTo"/>
        <c:crossAx val="9325260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2017-09-17T13:51:00Z</dcterms:created>
  <dcterms:modified xsi:type="dcterms:W3CDTF">2017-09-17T14:05:00Z</dcterms:modified>
</cp:coreProperties>
</file>