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94" w:rsidRPr="00DD4791" w:rsidRDefault="00537794" w:rsidP="00537794">
      <w:pP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DD4791">
        <w:rPr>
          <w:rFonts w:ascii="Times New Roman" w:hAnsi="Times New Roman"/>
          <w:b/>
          <w:bCs/>
          <w:smallCaps/>
          <w:sz w:val="24"/>
          <w:szCs w:val="24"/>
        </w:rPr>
        <w:t>Harmonogra</w:t>
      </w:r>
      <w:r>
        <w:rPr>
          <w:rFonts w:ascii="Times New Roman" w:hAnsi="Times New Roman"/>
          <w:b/>
          <w:bCs/>
          <w:smallCaps/>
          <w:sz w:val="24"/>
          <w:szCs w:val="24"/>
        </w:rPr>
        <w:t>m zajęć w roku akademickim 20172018</w:t>
      </w:r>
      <w:r w:rsidRPr="00DD4791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:rsidR="00537794" w:rsidRPr="00DD4791" w:rsidRDefault="00537794" w:rsidP="00537794">
      <w:pPr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br/>
        <w:t>III rok</w:t>
      </w:r>
      <w:r w:rsidR="00F80AA5">
        <w:rPr>
          <w:rFonts w:ascii="Times New Roman" w:hAnsi="Times New Roman"/>
          <w:b/>
          <w:bCs/>
          <w:smallCaps/>
          <w:sz w:val="24"/>
          <w:szCs w:val="24"/>
        </w:rPr>
        <w:t>,</w:t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 2.</w:t>
      </w:r>
      <w:r w:rsidRPr="00DD4791">
        <w:rPr>
          <w:rFonts w:ascii="Times New Roman" w:hAnsi="Times New Roman"/>
          <w:b/>
          <w:bCs/>
          <w:smallCaps/>
          <w:sz w:val="24"/>
          <w:szCs w:val="24"/>
        </w:rPr>
        <w:t xml:space="preserve"> semestr</w:t>
      </w:r>
    </w:p>
    <w:p w:rsidR="00537794" w:rsidRDefault="00537794" w:rsidP="00537794">
      <w:pPr>
        <w:rPr>
          <w:rFonts w:ascii="Times New Roman" w:hAnsi="Times New Roman"/>
          <w:sz w:val="24"/>
          <w:szCs w:val="24"/>
        </w:rPr>
      </w:pPr>
    </w:p>
    <w:p w:rsidR="00537794" w:rsidRPr="00D65E37" w:rsidRDefault="00537794" w:rsidP="00537794">
      <w:pPr>
        <w:rPr>
          <w:rFonts w:ascii="Times New Roman" w:hAnsi="Times New Roman"/>
          <w:sz w:val="24"/>
          <w:szCs w:val="24"/>
          <w:u w:val="single"/>
        </w:rPr>
      </w:pPr>
      <w:r w:rsidRPr="00D65E37">
        <w:rPr>
          <w:rFonts w:ascii="Times New Roman" w:hAnsi="Times New Roman"/>
          <w:sz w:val="24"/>
          <w:szCs w:val="24"/>
          <w:u w:val="single"/>
        </w:rPr>
        <w:t>Zajęcia obowiązkowe</w:t>
      </w:r>
    </w:p>
    <w:p w:rsidR="00537794" w:rsidRPr="00DD4791" w:rsidRDefault="00537794" w:rsidP="005377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7794" w:rsidRPr="00DD4791" w:rsidRDefault="00537794" w:rsidP="0053779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4791">
        <w:rPr>
          <w:rFonts w:ascii="Times New Roman" w:hAnsi="Times New Roman"/>
          <w:sz w:val="24"/>
          <w:szCs w:val="24"/>
        </w:rPr>
        <w:t>Uczestnictwo w zebraniach naukowych katedry (pracowni, w porozumieniu z promotorem) - udział czynny (referat) i bierny (</w:t>
      </w:r>
      <w:r>
        <w:rPr>
          <w:rFonts w:ascii="Times New Roman" w:hAnsi="Times New Roman"/>
          <w:sz w:val="24"/>
          <w:szCs w:val="24"/>
        </w:rPr>
        <w:t>słuchacz referatów) – 10 godz. (w skali roku)</w:t>
      </w:r>
      <w:r w:rsidRPr="00DD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791">
        <w:rPr>
          <w:rFonts w:ascii="Times New Roman" w:hAnsi="Times New Roman"/>
          <w:sz w:val="24"/>
          <w:szCs w:val="24"/>
        </w:rPr>
        <w:t>zal</w:t>
      </w:r>
      <w:proofErr w:type="spellEnd"/>
      <w:r w:rsidRPr="00DD4791">
        <w:rPr>
          <w:rFonts w:ascii="Times New Roman" w:hAnsi="Times New Roman"/>
          <w:sz w:val="24"/>
          <w:szCs w:val="24"/>
        </w:rPr>
        <w:t>. z oc.</w:t>
      </w:r>
    </w:p>
    <w:p w:rsidR="00537794" w:rsidRPr="00DD4791" w:rsidRDefault="00537794" w:rsidP="00537794">
      <w:pPr>
        <w:pStyle w:val="Bezodstpw"/>
        <w:rPr>
          <w:rFonts w:ascii="Times New Roman" w:hAnsi="Times New Roman"/>
          <w:sz w:val="24"/>
          <w:szCs w:val="24"/>
        </w:rPr>
      </w:pPr>
    </w:p>
    <w:p w:rsidR="00537794" w:rsidRPr="00DD4791" w:rsidRDefault="00537794" w:rsidP="00537794">
      <w:pPr>
        <w:pStyle w:val="Bezodstpw"/>
        <w:rPr>
          <w:rFonts w:ascii="Times New Roman" w:hAnsi="Times New Roman"/>
          <w:sz w:val="24"/>
          <w:szCs w:val="24"/>
        </w:rPr>
      </w:pPr>
    </w:p>
    <w:p w:rsidR="00537794" w:rsidRPr="00DD4791" w:rsidRDefault="00537794" w:rsidP="0053779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4791">
        <w:rPr>
          <w:rFonts w:ascii="Times New Roman" w:hAnsi="Times New Roman"/>
          <w:sz w:val="24"/>
          <w:szCs w:val="24"/>
        </w:rPr>
        <w:t xml:space="preserve">Praktyka dydaktyczna (w tym dydaktyka w formule mistrz-uczeń) – 30 godzin </w:t>
      </w:r>
      <w:r>
        <w:rPr>
          <w:rFonts w:ascii="Times New Roman" w:hAnsi="Times New Roman"/>
          <w:sz w:val="24"/>
          <w:szCs w:val="24"/>
        </w:rPr>
        <w:t>(w skali roku)</w:t>
      </w:r>
    </w:p>
    <w:p w:rsidR="00537794" w:rsidRPr="00DD4791" w:rsidRDefault="00537794" w:rsidP="00537794">
      <w:pPr>
        <w:pStyle w:val="Bezodstpw"/>
        <w:rPr>
          <w:rFonts w:ascii="Times New Roman" w:hAnsi="Times New Roman"/>
          <w:sz w:val="24"/>
          <w:szCs w:val="24"/>
        </w:rPr>
      </w:pPr>
    </w:p>
    <w:p w:rsidR="00537794" w:rsidRPr="00DD4791" w:rsidRDefault="00537794" w:rsidP="00537794">
      <w:pPr>
        <w:pStyle w:val="Bezodstpw"/>
        <w:rPr>
          <w:rFonts w:ascii="Times New Roman" w:hAnsi="Times New Roman"/>
          <w:sz w:val="24"/>
          <w:szCs w:val="24"/>
        </w:rPr>
      </w:pPr>
    </w:p>
    <w:p w:rsidR="00537794" w:rsidRDefault="00537794" w:rsidP="0053779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4791">
        <w:rPr>
          <w:rFonts w:ascii="Times New Roman" w:hAnsi="Times New Roman"/>
          <w:sz w:val="24"/>
          <w:szCs w:val="24"/>
        </w:rPr>
        <w:t xml:space="preserve">Konsultacje indywidualne – 20 godzin </w:t>
      </w:r>
      <w:r>
        <w:rPr>
          <w:rFonts w:ascii="Times New Roman" w:hAnsi="Times New Roman"/>
          <w:sz w:val="24"/>
          <w:szCs w:val="24"/>
        </w:rPr>
        <w:t>(w skali roku)</w:t>
      </w:r>
    </w:p>
    <w:p w:rsidR="00537794" w:rsidRDefault="00537794" w:rsidP="0053779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537794" w:rsidRDefault="00537794" w:rsidP="0053779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537794" w:rsidRPr="00537794" w:rsidRDefault="00537794" w:rsidP="0053779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7794">
        <w:rPr>
          <w:rFonts w:ascii="Times New Roman" w:hAnsi="Times New Roman"/>
          <w:sz w:val="24"/>
          <w:szCs w:val="24"/>
          <w:u w:val="single"/>
        </w:rPr>
        <w:t xml:space="preserve">Kurs </w:t>
      </w:r>
      <w:r w:rsidRPr="00537794">
        <w:rPr>
          <w:rFonts w:ascii="Times New Roman" w:hAnsi="Times New Roman"/>
          <w:i/>
          <w:sz w:val="24"/>
          <w:szCs w:val="24"/>
          <w:u w:val="single"/>
        </w:rPr>
        <w:t>Zagadnienia kulturoznawstwa</w:t>
      </w:r>
      <w:r w:rsidRPr="00537794">
        <w:rPr>
          <w:rFonts w:ascii="Times New Roman" w:hAnsi="Times New Roman"/>
          <w:sz w:val="24"/>
          <w:szCs w:val="24"/>
          <w:u w:val="single"/>
        </w:rPr>
        <w:t xml:space="preserve"> (10 godz., ćw., </w:t>
      </w:r>
      <w:proofErr w:type="spellStart"/>
      <w:r w:rsidRPr="00537794">
        <w:rPr>
          <w:rFonts w:ascii="Times New Roman" w:hAnsi="Times New Roman"/>
          <w:sz w:val="24"/>
          <w:szCs w:val="24"/>
          <w:u w:val="single"/>
        </w:rPr>
        <w:t>zal</w:t>
      </w:r>
      <w:proofErr w:type="spellEnd"/>
      <w:r w:rsidRPr="00537794">
        <w:rPr>
          <w:rFonts w:ascii="Times New Roman" w:hAnsi="Times New Roman"/>
          <w:sz w:val="24"/>
          <w:szCs w:val="24"/>
          <w:u w:val="single"/>
        </w:rPr>
        <w:t xml:space="preserve">.) </w:t>
      </w:r>
    </w:p>
    <w:p w:rsidR="00537794" w:rsidRPr="00D65E37" w:rsidRDefault="00537794" w:rsidP="00537794">
      <w:pPr>
        <w:pStyle w:val="Bezodstpw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537794" w:rsidRPr="00D65E37" w:rsidRDefault="00537794" w:rsidP="0053779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65E37">
        <w:rPr>
          <w:rFonts w:ascii="Times New Roman" w:hAnsi="Times New Roman"/>
          <w:sz w:val="24"/>
          <w:szCs w:val="24"/>
        </w:rPr>
        <w:t xml:space="preserve">- Seminaria otwarte / wykłady mistrzowskie  – Terminy wykładów mistrzowskich i seminariów otwartych będą podawane na bieżąco na stronie internetowej studiów doktoranckich (http://filologia.up.krakow.pl/doktoranckie/index.html), w zakładce „Aktualności” oraz „Wykłady mistrzowskie”. </w:t>
      </w:r>
      <w:r w:rsidRPr="00D65E37">
        <w:rPr>
          <w:rFonts w:ascii="Times New Roman" w:hAnsi="Times New Roman"/>
          <w:i/>
          <w:sz w:val="24"/>
          <w:szCs w:val="24"/>
        </w:rPr>
        <w:t>(Zaję</w:t>
      </w:r>
      <w:r>
        <w:rPr>
          <w:rFonts w:ascii="Times New Roman" w:hAnsi="Times New Roman"/>
          <w:i/>
          <w:sz w:val="24"/>
          <w:szCs w:val="24"/>
        </w:rPr>
        <w:t>cia wspólne dla wszystkich doktorantów</w:t>
      </w:r>
      <w:r w:rsidRPr="00D65E3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</w:rPr>
        <w:t xml:space="preserve">z planu studiów rozpoczętych w roku akademickim 2015/2016 wynika, że wykłady mistrzowskie nie są obligatoryjne dla Państwa Doktorantów obecnego roku III, niemniej jednak w imieniu prelegentów oraz własnym serdecznie ZAPRASZAM do uczestnictwa w tych spotkaniach. </w:t>
      </w:r>
    </w:p>
    <w:p w:rsidR="00537794" w:rsidRDefault="00537794" w:rsidP="0053779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537794" w:rsidRPr="00DD4791" w:rsidRDefault="00537794" w:rsidP="00537794">
      <w:pPr>
        <w:pStyle w:val="Bezodstpw"/>
        <w:rPr>
          <w:rFonts w:ascii="Times New Roman" w:hAnsi="Times New Roman"/>
          <w:sz w:val="24"/>
          <w:szCs w:val="24"/>
        </w:rPr>
      </w:pPr>
    </w:p>
    <w:p w:rsidR="00537794" w:rsidRPr="002D2F45" w:rsidRDefault="00537794" w:rsidP="00537794"/>
    <w:p w:rsidR="00942F81" w:rsidRDefault="000057D7"/>
    <w:p w:rsidR="00537794" w:rsidRDefault="00537794"/>
    <w:p w:rsidR="00F80AA5" w:rsidRDefault="00F80AA5" w:rsidP="00F80A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208"/>
        <w:gridCol w:w="1276"/>
        <w:gridCol w:w="1276"/>
        <w:gridCol w:w="1275"/>
        <w:gridCol w:w="1276"/>
      </w:tblGrid>
      <w:tr w:rsidR="00F80AA5" w:rsidRPr="00F80AA5" w:rsidTr="00D0087D">
        <w:trPr>
          <w:trHeight w:val="191"/>
        </w:trPr>
        <w:tc>
          <w:tcPr>
            <w:tcW w:w="630" w:type="dxa"/>
          </w:tcPr>
          <w:p w:rsidR="00F80AA5" w:rsidRPr="00F80AA5" w:rsidRDefault="00F80AA5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AA5"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1276" w:type="dxa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AA5">
              <w:rPr>
                <w:rFonts w:ascii="Times New Roman" w:hAnsi="Times New Roman" w:cs="Times New Roman"/>
                <w:b/>
              </w:rPr>
              <w:t>1.03</w:t>
            </w:r>
          </w:p>
        </w:tc>
        <w:tc>
          <w:tcPr>
            <w:tcW w:w="1276" w:type="dxa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AA5">
              <w:rPr>
                <w:rFonts w:ascii="Times New Roman" w:hAnsi="Times New Roman" w:cs="Times New Roman"/>
                <w:b/>
              </w:rPr>
              <w:t>8.03</w:t>
            </w:r>
          </w:p>
        </w:tc>
        <w:tc>
          <w:tcPr>
            <w:tcW w:w="1275" w:type="dxa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AA5"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1276" w:type="dxa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AA5">
              <w:rPr>
                <w:rFonts w:ascii="Times New Roman" w:hAnsi="Times New Roman" w:cs="Times New Roman"/>
                <w:b/>
              </w:rPr>
              <w:t>29.03</w:t>
            </w:r>
          </w:p>
        </w:tc>
      </w:tr>
      <w:tr w:rsidR="00F80AA5" w:rsidRPr="00F80AA5" w:rsidTr="00D0087D">
        <w:trPr>
          <w:trHeight w:val="2509"/>
        </w:trPr>
        <w:tc>
          <w:tcPr>
            <w:tcW w:w="630" w:type="dxa"/>
          </w:tcPr>
          <w:p w:rsidR="00F80AA5" w:rsidRPr="00F80AA5" w:rsidRDefault="00F80AA5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15.30-</w:t>
            </w:r>
          </w:p>
          <w:p w:rsidR="00F80AA5" w:rsidRPr="00F80AA5" w:rsidRDefault="00F80AA5" w:rsidP="00D0087D">
            <w:pPr>
              <w:rPr>
                <w:rFonts w:ascii="Times New Roman" w:hAnsi="Times New Roman" w:cs="Times New Roman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1208" w:type="dxa"/>
            <w:shd w:val="clear" w:color="auto" w:fill="92D050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Zagadnienia kulturo-znawstwa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7D7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80AA5" w:rsidRPr="00F80AA5" w:rsidRDefault="00F80AA5" w:rsidP="00F80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546</w:t>
            </w:r>
          </w:p>
        </w:tc>
        <w:tc>
          <w:tcPr>
            <w:tcW w:w="1276" w:type="dxa"/>
            <w:shd w:val="clear" w:color="auto" w:fill="92D050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Zagadnienia kulturo-znawstwa</w:t>
            </w:r>
          </w:p>
          <w:p w:rsidR="00F80AA5" w:rsidRPr="00F80AA5" w:rsidRDefault="00F80AA5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7D7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546</w:t>
            </w:r>
          </w:p>
        </w:tc>
        <w:tc>
          <w:tcPr>
            <w:tcW w:w="1276" w:type="dxa"/>
            <w:shd w:val="clear" w:color="auto" w:fill="92D050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Zagadnienia kulturo-znawstwa</w:t>
            </w:r>
          </w:p>
          <w:p w:rsidR="00F80AA5" w:rsidRPr="00F80AA5" w:rsidRDefault="00F80AA5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7D7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546</w:t>
            </w:r>
          </w:p>
        </w:tc>
        <w:tc>
          <w:tcPr>
            <w:tcW w:w="1275" w:type="dxa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0AA5" w:rsidRPr="00F80AA5" w:rsidRDefault="00F80AA5" w:rsidP="00D0087D">
            <w:pPr>
              <w:rPr>
                <w:rFonts w:ascii="Times New Roman" w:hAnsi="Times New Roman" w:cs="Times New Roman"/>
              </w:rPr>
            </w:pPr>
          </w:p>
        </w:tc>
      </w:tr>
      <w:tr w:rsidR="00F80AA5" w:rsidRPr="00F80AA5" w:rsidTr="00F80AA5">
        <w:trPr>
          <w:trHeight w:val="2275"/>
        </w:trPr>
        <w:tc>
          <w:tcPr>
            <w:tcW w:w="630" w:type="dxa"/>
          </w:tcPr>
          <w:p w:rsidR="00F80AA5" w:rsidRPr="00F80AA5" w:rsidRDefault="00F80AA5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18.30-</w:t>
            </w:r>
          </w:p>
          <w:p w:rsidR="00F80AA5" w:rsidRPr="00F80AA5" w:rsidRDefault="00F80AA5" w:rsidP="00D0087D">
            <w:pPr>
              <w:rPr>
                <w:rFonts w:ascii="Times New Roman" w:hAnsi="Times New Roman" w:cs="Times New Roman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1208" w:type="dxa"/>
          </w:tcPr>
          <w:p w:rsidR="00F80AA5" w:rsidRPr="00F80AA5" w:rsidRDefault="00F80AA5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0AA5" w:rsidRPr="00F80AA5" w:rsidRDefault="00F80AA5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0AA5" w:rsidRPr="00F80AA5" w:rsidRDefault="00F80AA5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Zagadnienia kulturo-znawstwa</w:t>
            </w:r>
          </w:p>
          <w:p w:rsidR="000057D7" w:rsidRPr="00F80AA5" w:rsidRDefault="000057D7" w:rsidP="00005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7D7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546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D050"/>
          </w:tcPr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Zagadnienia kulturo-znawstwa</w:t>
            </w:r>
          </w:p>
          <w:p w:rsidR="00F80AA5" w:rsidRPr="00F80AA5" w:rsidRDefault="00F80AA5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7D7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M. Pieniążek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AA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546</w:t>
            </w:r>
          </w:p>
          <w:p w:rsidR="00F80AA5" w:rsidRPr="00F80AA5" w:rsidRDefault="00F80AA5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794" w:rsidRDefault="00537794"/>
    <w:sectPr w:rsidR="00537794" w:rsidSect="004D7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1621"/>
    <w:multiLevelType w:val="hybridMultilevel"/>
    <w:tmpl w:val="4568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669"/>
    <w:multiLevelType w:val="hybridMultilevel"/>
    <w:tmpl w:val="F63E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87"/>
    <w:rsid w:val="000057D7"/>
    <w:rsid w:val="00034187"/>
    <w:rsid w:val="000442CD"/>
    <w:rsid w:val="0014407C"/>
    <w:rsid w:val="00537794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7465-0B5D-4BB5-A5C1-A5AC0A6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79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8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1231</Characters>
  <Application>Microsoft Office Word</Application>
  <DocSecurity>0</DocSecurity>
  <Lines>10</Lines>
  <Paragraphs>2</Paragraphs>
  <ScaleCrop>false</ScaleCrop>
  <Company>Hewlett-Packard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Olma</dc:creator>
  <cp:keywords/>
  <dc:description/>
  <cp:lastModifiedBy>Marceli Olma</cp:lastModifiedBy>
  <cp:revision>4</cp:revision>
  <dcterms:created xsi:type="dcterms:W3CDTF">2018-02-02T20:15:00Z</dcterms:created>
  <dcterms:modified xsi:type="dcterms:W3CDTF">2018-02-03T15:00:00Z</dcterms:modified>
</cp:coreProperties>
</file>