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28" w:rsidRPr="00A21828" w:rsidRDefault="00A42E6F" w:rsidP="00BD3D91">
      <w:pPr>
        <w:tabs>
          <w:tab w:val="left" w:pos="6521"/>
        </w:tabs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Uniwersyteckie </w:t>
      </w:r>
      <w:r w:rsidR="00A21828">
        <w:rPr>
          <w:rFonts w:ascii="Times New Roman" w:eastAsia="Calibri" w:hAnsi="Times New Roman" w:cs="Times New Roman"/>
          <w:b/>
          <w:noProof/>
          <w:sz w:val="20"/>
          <w:szCs w:val="20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-856615</wp:posOffset>
            </wp:positionV>
            <wp:extent cx="808990" cy="716280"/>
            <wp:effectExtent l="19050" t="0" r="0" b="0"/>
            <wp:wrapThrough wrapText="bothSides">
              <wp:wrapPolygon edited="0">
                <wp:start x="-509" y="0"/>
                <wp:lineTo x="-509" y="21255"/>
                <wp:lineTo x="21363" y="21255"/>
                <wp:lineTo x="21363" y="0"/>
                <wp:lineTo x="-509" y="0"/>
              </wp:wrapPolygon>
            </wp:wrapThrough>
            <wp:docPr id="3" name="Obraz 3" descr="logoU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U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Centrum Języków Obcych 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i</w:t>
      </w:r>
    </w:p>
    <w:p w:rsidR="00A21828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Zakład Języków Specjalistycznych </w:t>
      </w:r>
      <w:r w:rsidR="00C1329E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Instytutu </w:t>
      </w:r>
      <w:r w:rsidRP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>Filologii Angielskiej,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Uniwersytet Rzeszowski</w:t>
      </w:r>
      <w:r w:rsidR="004767FA">
        <w:rPr>
          <w:rFonts w:ascii="Times New Roman" w:eastAsia="Calibri" w:hAnsi="Times New Roman" w:cs="Times New Roman"/>
          <w:b/>
          <w:sz w:val="20"/>
          <w:szCs w:val="20"/>
          <w:lang w:val="pl-PL"/>
        </w:rPr>
        <w:t>,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zapraszają na konferencję: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68301A" w:rsidRDefault="0068301A" w:rsidP="00A21828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JĘZYKI SPECJALISTYCZNE – </w:t>
      </w:r>
      <w:r w:rsidR="00A21828"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PRAKTYKA I TEORIA</w:t>
      </w:r>
      <w:r w:rsidR="00963C54"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II</w:t>
      </w:r>
      <w:r w:rsidR="00C1329E">
        <w:rPr>
          <w:rFonts w:ascii="Times New Roman" w:eastAsia="Calibri" w:hAnsi="Times New Roman" w:cs="Times New Roman"/>
          <w:b/>
          <w:sz w:val="20"/>
          <w:szCs w:val="20"/>
          <w:lang w:val="pl-PL"/>
        </w:rPr>
        <w:t>I</w:t>
      </w:r>
      <w:r>
        <w:rPr>
          <w:rFonts w:ascii="Times New Roman" w:eastAsia="Calibri" w:hAnsi="Times New Roman" w:cs="Times New Roman"/>
          <w:b/>
          <w:sz w:val="20"/>
          <w:szCs w:val="20"/>
          <w:lang w:val="pl-PL"/>
        </w:rPr>
        <w:t xml:space="preserve"> </w:t>
      </w:r>
    </w:p>
    <w:p w:rsidR="00A21828" w:rsidRPr="00855910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963C54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14 września </w:t>
      </w:r>
      <w:r w:rsidR="00C1329E">
        <w:rPr>
          <w:rFonts w:ascii="Times New Roman" w:eastAsia="Calibri" w:hAnsi="Times New Roman" w:cs="Times New Roman"/>
          <w:sz w:val="20"/>
          <w:szCs w:val="20"/>
          <w:lang w:val="pl-PL"/>
        </w:rPr>
        <w:t>2018</w:t>
      </w:r>
    </w:p>
    <w:p w:rsidR="00A21828" w:rsidRPr="00A21828" w:rsidRDefault="00A21828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Rzeszów</w:t>
      </w:r>
    </w:p>
    <w:p w:rsidR="00963C54" w:rsidRDefault="00A26542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  <w:hyperlink r:id="rId9" w:history="1">
        <w:r w:rsidR="00C1329E" w:rsidRPr="0039347A">
          <w:rPr>
            <w:rStyle w:val="Hipercze"/>
            <w:rFonts w:ascii="Times New Roman" w:eastAsia="Calibri" w:hAnsi="Times New Roman" w:cs="Times New Roman"/>
            <w:sz w:val="20"/>
            <w:szCs w:val="20"/>
            <w:lang w:val="pl-PL"/>
          </w:rPr>
          <w:t>http://languages2018.ur.rzeszow.pl</w:t>
        </w:r>
      </w:hyperlink>
    </w:p>
    <w:p w:rsidR="00C1329E" w:rsidRPr="00A21828" w:rsidRDefault="00C1329E" w:rsidP="00A21828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9E78F6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Celem konferencji jest stworzenie forum dla dyskusji i wymiany doświadczeń wśród praktyków, nauczycieli, tłumaczy, przedstawicieli świata biznesu i administracji, teoretyków, badaczy, którzy zajmują się językami specjalistycznymi, komunikacją w przedsiębiorstwie, współpracą międzynarodową. Konferencja będzie podzielona na trzy sekcje: dydaktyka języków specjalistycznych, tłumaczenia specjalistyczne, badania lingwistyczne w zakresie języków specjalistycznych. 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WYKŁADY PLENARNE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>W czasie konferencji wykłady plenarne wygłoszą: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9E78F6" w:rsidRPr="00C1329E" w:rsidRDefault="009E78F6" w:rsidP="009E78F6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Prof. nadzw. dr hab. Piotr Mamet (</w:t>
      </w:r>
      <w:r w:rsidR="00C1329E" w:rsidRPr="00C1329E">
        <w:rPr>
          <w:rFonts w:ascii="Times New Roman" w:hAnsi="Times New Roman" w:cs="Times New Roman"/>
          <w:sz w:val="20"/>
          <w:szCs w:val="20"/>
          <w:lang w:val="pl-PL"/>
        </w:rPr>
        <w:t>Kolegium Nauk Społecznych i Filologii Obcych Politechniki Śląskiej)</w:t>
      </w:r>
      <w:r w:rsidR="00C1329E" w:rsidRPr="00C1329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9E78F6" w:rsidRDefault="009E78F6" w:rsidP="009E78F6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D</w:t>
      </w: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r </w:t>
      </w:r>
      <w:r w:rsidR="00C1329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hab. Konrad Klimkowski</w:t>
      </w: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(</w:t>
      </w:r>
      <w:r w:rsidR="00C1329E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Katolicki Uniwersytet Lubelski</w:t>
      </w:r>
      <w:r w:rsidRPr="009E78F6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>)</w:t>
      </w:r>
    </w:p>
    <w:p w:rsidR="009E78F6" w:rsidRPr="009E78F6" w:rsidRDefault="009E78F6" w:rsidP="009E78F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TEMATYKA KONFERENCJI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Pierwszy krąg tematyczny obejmuje dydaktykę języków specjalistycznych. Tutaj zapraszamy do składania propozycji referatów w niżej wyszczególnionych obszarach: </w:t>
      </w:r>
    </w:p>
    <w:p w:rsidR="00C91AEE" w:rsidRPr="00A21828" w:rsidRDefault="00C91AEE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specyfika nauczania języka specjalistycznego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wykorzystanie nowych metod i technologii w nauczaniu języków specjalistycznych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propozycje metodyczne i nowatorskie rozwiązania w dydaktyce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opracowywanie programów nauczania języków specjalistycznych uwzględniających specyfikę uczących się, a także wymogi rynku pracy i pracodawców </w:t>
      </w:r>
    </w:p>
    <w:p w:rsidR="00A21828" w:rsidRPr="00A21828" w:rsidRDefault="00A21828" w:rsidP="00A2182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kształcenie nauczycieli języków specjalistycznych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br/>
        <w:t xml:space="preserve">Drugi krąg tematyczny dotyczy translatoryki specjalistycznej i obejmuje zagadnienia takie jak: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problemy związane z tłumaczeniem specjalistycznym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narzędzia tłumacza tekstów specjalistycznych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metody wspomagające przekład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tworzenie baz danych i porównywanie terminologii specjalistycznej </w:t>
      </w:r>
    </w:p>
    <w:p w:rsidR="00A21828" w:rsidRPr="00A21828" w:rsidRDefault="00A21828" w:rsidP="00A21828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pozajęzykowa wiedza tłumacza i rozwijanie jego kompetencji </w:t>
      </w: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Trzeci krąg tematyczny skupia się wokół badań lingwistycznych, gdzie interesujące nas zagadnienia to: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odmiany języków specjalistycznych i próba ich zdefiniowania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porównawcze w obrębie języków specjalistycznych i pomiędzy językami specjalistycznymi a językiem ogólnym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badania korpusowe, analiza dyskursu, problemy składni, semantyki, stylistyki języków specjalistycznych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wykładniki gatunkowe, ich specyfika i charakterystyczne elementy wyróżniające języki specjalistyczne </w:t>
      </w:r>
    </w:p>
    <w:p w:rsidR="00A21828" w:rsidRPr="00A21828" w:rsidRDefault="00A21828" w:rsidP="00A2182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języki specjalistyczne a ogólna teoria komunikacji </w:t>
      </w:r>
    </w:p>
    <w:p w:rsidR="00615211" w:rsidRDefault="00615211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lastRenderedPageBreak/>
        <w:t xml:space="preserve">Osoby zainteresowane wygłoszeniem referatu proszone są o </w:t>
      </w:r>
      <w:r w:rsidR="00C1329E">
        <w:rPr>
          <w:rFonts w:ascii="Times New Roman" w:eastAsia="Calibri" w:hAnsi="Times New Roman" w:cs="Times New Roman"/>
          <w:sz w:val="20"/>
          <w:szCs w:val="20"/>
          <w:lang w:val="pl-PL"/>
        </w:rPr>
        <w:t>nadsyłanie streszczeń (200-300</w:t>
      </w: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 słów) w języku </w:t>
      </w:r>
      <w:r w:rsidR="00615211" w:rsidRPr="00615211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polskim lub </w:t>
      </w:r>
      <w:r w:rsidRPr="009E78F6">
        <w:rPr>
          <w:rFonts w:ascii="Times New Roman" w:eastAsia="Calibri" w:hAnsi="Times New Roman" w:cs="Times New Roman"/>
          <w:sz w:val="20"/>
          <w:szCs w:val="20"/>
          <w:lang w:val="pl-PL"/>
        </w:rPr>
        <w:t>angielskim.</w:t>
      </w:r>
    </w:p>
    <w:p w:rsidR="009E78F6" w:rsidRPr="00A21828" w:rsidRDefault="009E78F6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REJESTRACJA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Zapraszamy do rejestracji na stronie:</w:t>
      </w:r>
    </w:p>
    <w:p w:rsidR="00855910" w:rsidRDefault="00A26542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hyperlink r:id="rId10" w:history="1">
        <w:r w:rsidR="00855910" w:rsidRPr="007E79FC">
          <w:rPr>
            <w:rStyle w:val="Hipercze"/>
            <w:rFonts w:ascii="Times New Roman" w:eastAsia="Calibri" w:hAnsi="Times New Roman" w:cs="Times New Roman"/>
            <w:sz w:val="20"/>
            <w:szCs w:val="20"/>
            <w:lang w:val="pl-PL" w:eastAsia="pl-PL"/>
          </w:rPr>
          <w:t>http://languages2018.ur.rzeszow.pl/pl/rejestracja.php</w:t>
        </w:r>
      </w:hyperlink>
    </w:p>
    <w:p w:rsidR="00855910" w:rsidRPr="00855910" w:rsidRDefault="00855910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WAŻNE TERMINY</w:t>
      </w:r>
    </w:p>
    <w:p w:rsidR="00A21828" w:rsidRPr="00A21828" w:rsidRDefault="00A21828" w:rsidP="00A21828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9E78F6" w:rsidRPr="009E78F6" w:rsidRDefault="00C1329E" w:rsidP="009E78F6">
      <w:pPr>
        <w:pStyle w:val="Bezodstpw"/>
        <w:rPr>
          <w:sz w:val="20"/>
        </w:rPr>
      </w:pPr>
      <w:r>
        <w:rPr>
          <w:sz w:val="20"/>
        </w:rPr>
        <w:t>30.05.2018</w:t>
      </w:r>
      <w:r w:rsidR="00BD3D91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zgłaszania tematów referatów ze streszczeniami </w:t>
      </w:r>
    </w:p>
    <w:p w:rsidR="009E78F6" w:rsidRPr="009E78F6" w:rsidRDefault="00C1329E" w:rsidP="009E78F6">
      <w:pPr>
        <w:pStyle w:val="Bezodstpw"/>
        <w:rPr>
          <w:sz w:val="20"/>
        </w:rPr>
      </w:pPr>
      <w:r>
        <w:rPr>
          <w:sz w:val="20"/>
        </w:rPr>
        <w:t>15.06.2018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informacja o przyjęciu zgłoszonych referatów </w:t>
      </w:r>
    </w:p>
    <w:p w:rsidR="009E78F6" w:rsidRPr="009E78F6" w:rsidRDefault="00C27765" w:rsidP="009E78F6">
      <w:pPr>
        <w:pStyle w:val="Bezodstpw"/>
        <w:rPr>
          <w:sz w:val="20"/>
        </w:rPr>
      </w:pPr>
      <w:r>
        <w:rPr>
          <w:sz w:val="20"/>
        </w:rPr>
        <w:t>30.06.2018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dokonania wpłaty dla osób z referatami i dla osób uczestniczących bez referatów </w:t>
      </w:r>
    </w:p>
    <w:p w:rsidR="009E78F6" w:rsidRPr="009E78F6" w:rsidRDefault="00C27765" w:rsidP="009E78F6">
      <w:pPr>
        <w:pStyle w:val="Bezodstpw"/>
        <w:rPr>
          <w:sz w:val="20"/>
        </w:rPr>
      </w:pPr>
      <w:r>
        <w:rPr>
          <w:sz w:val="20"/>
        </w:rPr>
        <w:t>31.10.2018</w:t>
      </w:r>
      <w:r w:rsidR="00855910">
        <w:rPr>
          <w:sz w:val="20"/>
        </w:rPr>
        <w:t xml:space="preserve"> </w:t>
      </w:r>
      <w:r w:rsidR="00855910" w:rsidRPr="00855910">
        <w:rPr>
          <w:sz w:val="20"/>
        </w:rPr>
        <w:t>–</w:t>
      </w:r>
      <w:r w:rsidR="00BD3D91">
        <w:rPr>
          <w:sz w:val="20"/>
        </w:rPr>
        <w:t xml:space="preserve"> </w:t>
      </w:r>
      <w:r w:rsidR="009E78F6" w:rsidRPr="009E78F6">
        <w:rPr>
          <w:sz w:val="20"/>
        </w:rPr>
        <w:t xml:space="preserve">ostateczny termin nadsyłania artykułów do publikacji </w:t>
      </w:r>
    </w:p>
    <w:p w:rsidR="00A21828" w:rsidRPr="00A21828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/>
        </w:rPr>
        <w:t>PUBLIKACJA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Po konferencji przewidujemy wydanie </w:t>
      </w:r>
      <w:r w:rsidR="009E78F6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monografii. </w:t>
      </w:r>
    </w:p>
    <w:p w:rsidR="0068301A" w:rsidRPr="00A21828" w:rsidRDefault="0068301A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Komitet naukowy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Barbara Lewandowska-Tomaszczyk (Uniwersytet Łódzki)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Sambor Grucza (Uniwersytet Warszawski)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zw. dr hab. Olena Petrashchuk (Uniwersytet Warszawski)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Lucyna Harmon (Uniwersytet Rzeszowski)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Teodor Hrehovčik (Prešovská univerzita)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prof. nadzw. dr hab. Piotr Mamet (</w:t>
      </w:r>
      <w:r w:rsidRPr="00C1329E">
        <w:rPr>
          <w:rFonts w:ascii="Times New Roman" w:hAnsi="Times New Roman" w:cs="Times New Roman"/>
          <w:sz w:val="20"/>
          <w:szCs w:val="20"/>
          <w:lang w:val="pl-PL"/>
        </w:rPr>
        <w:t>Nauk Społecznych i Filologii Obcych Politechniki Śląskiej</w:t>
      </w: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Stanisław Goźdź-Roszkowski (Uniwersytet Łódzki)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Łukasz Grabowski (Uniwersytet Opolski)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Anna Bączkowska (Uniwersytet Kazimierza Wielkiego w Bydgoszczy)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José Mateo Martínez (Universidad de Alicante)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prof. nadzw. dr hab. Agnieszka Uberman (Uniwersytet Rzeszowski)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Karolina Kaczmarek (Uniwersytet Adama Mickiewicza w Poznaniu)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Konrad Klimkowski (KUL)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Jolanta Łącka-Badura (Uniwersytet Ekonomiczny w Katowicach)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Sławomir Schultis (Uniwersytet Rzeszowski)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Komitet organizacyjny</w:t>
      </w:r>
    </w:p>
    <w:p w:rsidR="00C1329E" w:rsidRPr="00C1329E" w:rsidRDefault="00BD3D91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BD3D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przewodniczący: 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hab. prof. UR Marcin Grygiel i </w:t>
      </w:r>
      <w:r w:rsidR="00C1329E"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Sławomir Schultis </w:t>
      </w:r>
    </w:p>
    <w:p w:rsidR="00C1329E" w:rsidRPr="00C1329E" w:rsidRDefault="00BD3D91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BD3D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sekretarz: </w:t>
      </w:r>
      <w:r w:rsidR="00C1329E"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dr Marta Rzepecka </w:t>
      </w:r>
    </w:p>
    <w:p w:rsidR="00C1329E" w:rsidRDefault="00BD3D91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BD3D91">
        <w:rPr>
          <w:rFonts w:ascii="Times New Roman" w:eastAsia="Times New Roman" w:hAnsi="Times New Roman" w:cs="Times New Roman"/>
          <w:sz w:val="20"/>
          <w:szCs w:val="20"/>
          <w:lang w:val="pl-PL" w:eastAsia="hu-HU"/>
        </w:rPr>
        <w:t xml:space="preserve">członek: </w:t>
      </w:r>
      <w:r w:rsidR="00C1329E"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mgr </w:t>
      </w:r>
      <w:r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Magdalena</w:t>
      </w:r>
      <w:r w:rsidR="00C1329E" w:rsidRPr="00C1329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 xml:space="preserve"> Krawiec </w:t>
      </w:r>
    </w:p>
    <w:p w:rsidR="00C1329E" w:rsidRPr="00C1329E" w:rsidRDefault="00C1329E" w:rsidP="00C132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</w:p>
    <w:p w:rsidR="00A21828" w:rsidRPr="00C1329E" w:rsidRDefault="00A21828" w:rsidP="00A21828">
      <w:pPr>
        <w:spacing w:after="0"/>
        <w:rPr>
          <w:rFonts w:ascii="Times New Roman" w:eastAsia="Times New Roman" w:hAnsi="Times New Roman" w:cs="Times New Roman"/>
          <w:sz w:val="20"/>
          <w:szCs w:val="20"/>
          <w:lang w:val="hu-HU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OPŁATA KONFERENCYJNA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Opłata konferencyjna wynosi </w:t>
      </w:r>
      <w:r w:rsidR="00C2776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35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PLN/100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EUR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dla uczestników z referatami. Obejmuje materiały konferencyjne, certyfikat uczestnictwa, przerwy kawowe oraz publikację wygłoszonych referatów po recenzji w monografii. Opłata konferencyjna dla uczestników bez referatu wynosi </w:t>
      </w:r>
      <w:r w:rsidR="00C27765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8</w:t>
      </w:r>
      <w:r w:rsidRPr="00A21828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PLN/30</w:t>
      </w:r>
      <w:r w:rsidR="002949BD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 xml:space="preserve"> </w:t>
      </w:r>
      <w:r w:rsidR="00057100">
        <w:rPr>
          <w:rFonts w:ascii="Times New Roman" w:eastAsia="Calibri" w:hAnsi="Times New Roman" w:cs="Times New Roman"/>
          <w:b/>
          <w:bCs/>
          <w:sz w:val="20"/>
          <w:szCs w:val="20"/>
          <w:lang w:val="pl-PL" w:eastAsia="pl-PL"/>
        </w:rPr>
        <w:t>EUR</w:t>
      </w:r>
      <w:r w:rsidRPr="00A21828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. 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</w:p>
    <w:p w:rsidR="00A21828" w:rsidRPr="00A21828" w:rsidRDefault="00A21828" w:rsidP="00A21828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</w:pPr>
      <w:r w:rsidRPr="00A21828">
        <w:rPr>
          <w:rFonts w:ascii="Times New Roman" w:eastAsia="Calibri" w:hAnsi="Times New Roman" w:cs="Times New Roman"/>
          <w:b/>
          <w:sz w:val="20"/>
          <w:szCs w:val="20"/>
          <w:lang w:val="pl-PL" w:eastAsia="pl-PL"/>
        </w:rPr>
        <w:t>KONTAKT</w:t>
      </w:r>
    </w:p>
    <w:p w:rsidR="00A21828" w:rsidRPr="00A21828" w:rsidRDefault="00A21828" w:rsidP="00A21828">
      <w:pPr>
        <w:spacing w:after="0"/>
        <w:rPr>
          <w:rFonts w:ascii="Times New Roman" w:eastAsia="Calibri" w:hAnsi="Times New Roman" w:cs="Times New Roman"/>
          <w:sz w:val="20"/>
          <w:szCs w:val="20"/>
          <w:lang w:val="pl-PL"/>
        </w:rPr>
      </w:pPr>
    </w:p>
    <w:p w:rsidR="00270CCC" w:rsidRPr="00A21828" w:rsidRDefault="00A21828" w:rsidP="00A21828">
      <w:pPr>
        <w:spacing w:after="0"/>
        <w:rPr>
          <w:lang w:val="pl-PL"/>
        </w:rPr>
      </w:pPr>
      <w:r w:rsidRPr="00A21828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Pytania prosimy przesyłać na adres: </w:t>
      </w:r>
      <w:hyperlink r:id="rId11" w:history="1">
        <w:r w:rsidRPr="00A21828">
          <w:rPr>
            <w:rFonts w:ascii="Times New Roman" w:eastAsia="Calibri" w:hAnsi="Times New Roman" w:cs="Times New Roman"/>
            <w:color w:val="0000FF"/>
            <w:sz w:val="20"/>
            <w:u w:val="single"/>
            <w:lang w:val="pl-PL"/>
          </w:rPr>
          <w:t>languages.ur@gmail.com</w:t>
        </w:r>
      </w:hyperlink>
    </w:p>
    <w:sectPr w:rsidR="00270CCC" w:rsidRPr="00A21828" w:rsidSect="00717C9F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89B" w:rsidRDefault="004E789B" w:rsidP="00AE7495">
      <w:pPr>
        <w:spacing w:after="0" w:line="240" w:lineRule="auto"/>
      </w:pPr>
      <w:r>
        <w:separator/>
      </w:r>
    </w:p>
  </w:endnote>
  <w:endnote w:type="continuationSeparator" w:id="1">
    <w:p w:rsidR="004E789B" w:rsidRDefault="004E789B" w:rsidP="00AE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89B" w:rsidRDefault="004E789B" w:rsidP="00AE7495">
      <w:pPr>
        <w:spacing w:after="0" w:line="240" w:lineRule="auto"/>
      </w:pPr>
      <w:r>
        <w:separator/>
      </w:r>
    </w:p>
  </w:footnote>
  <w:footnote w:type="continuationSeparator" w:id="1">
    <w:p w:rsidR="004E789B" w:rsidRDefault="004E789B" w:rsidP="00AE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C9F" w:rsidRPr="00717C9F" w:rsidRDefault="0011483D" w:rsidP="00717C9F">
    <w:pPr>
      <w:pStyle w:val="Bezodstpw"/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JĘZYKI SPECJALISTYCZNE – </w:t>
    </w:r>
    <w:r w:rsidR="009E78F6" w:rsidRPr="00717C9F">
      <w:rPr>
        <w:b/>
        <w:sz w:val="20"/>
        <w:szCs w:val="20"/>
      </w:rPr>
      <w:t>PRAKTYKA I TEORIA</w:t>
    </w:r>
    <w:r>
      <w:rPr>
        <w:b/>
        <w:sz w:val="20"/>
        <w:szCs w:val="20"/>
      </w:rPr>
      <w:t xml:space="preserve"> II</w:t>
    </w:r>
    <w:r w:rsidR="00BD3D91">
      <w:rPr>
        <w:b/>
        <w:sz w:val="20"/>
        <w:szCs w:val="20"/>
      </w:rP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7C8"/>
    <w:multiLevelType w:val="multilevel"/>
    <w:tmpl w:val="7FB2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E47F1"/>
    <w:multiLevelType w:val="hybridMultilevel"/>
    <w:tmpl w:val="5072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E7FAB"/>
    <w:multiLevelType w:val="hybridMultilevel"/>
    <w:tmpl w:val="1078237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5382B"/>
    <w:multiLevelType w:val="hybridMultilevel"/>
    <w:tmpl w:val="FA1A50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C1382D"/>
    <w:multiLevelType w:val="hybridMultilevel"/>
    <w:tmpl w:val="854E85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024F6E"/>
    <w:multiLevelType w:val="multilevel"/>
    <w:tmpl w:val="DB68D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ABA10B7"/>
    <w:multiLevelType w:val="multilevel"/>
    <w:tmpl w:val="0006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251994"/>
    <w:multiLevelType w:val="multilevel"/>
    <w:tmpl w:val="F986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E83AB4"/>
    <w:multiLevelType w:val="hybridMultilevel"/>
    <w:tmpl w:val="96ACE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828"/>
    <w:rsid w:val="00057100"/>
    <w:rsid w:val="0011483D"/>
    <w:rsid w:val="00270CCC"/>
    <w:rsid w:val="002949BD"/>
    <w:rsid w:val="00432C0D"/>
    <w:rsid w:val="0047030E"/>
    <w:rsid w:val="004767FA"/>
    <w:rsid w:val="004E789B"/>
    <w:rsid w:val="005C4BD8"/>
    <w:rsid w:val="00615211"/>
    <w:rsid w:val="0068301A"/>
    <w:rsid w:val="006F2FA1"/>
    <w:rsid w:val="007565E4"/>
    <w:rsid w:val="00855910"/>
    <w:rsid w:val="00883E81"/>
    <w:rsid w:val="00963C54"/>
    <w:rsid w:val="0096525C"/>
    <w:rsid w:val="009E78F6"/>
    <w:rsid w:val="00A16E3A"/>
    <w:rsid w:val="00A21828"/>
    <w:rsid w:val="00A26542"/>
    <w:rsid w:val="00A42E6F"/>
    <w:rsid w:val="00A60024"/>
    <w:rsid w:val="00A63835"/>
    <w:rsid w:val="00AE7495"/>
    <w:rsid w:val="00B00078"/>
    <w:rsid w:val="00B549AC"/>
    <w:rsid w:val="00B94D5A"/>
    <w:rsid w:val="00B95721"/>
    <w:rsid w:val="00BD3D91"/>
    <w:rsid w:val="00C1329E"/>
    <w:rsid w:val="00C27765"/>
    <w:rsid w:val="00C91AEE"/>
    <w:rsid w:val="00CA3982"/>
    <w:rsid w:val="00D47A2D"/>
    <w:rsid w:val="00D60A4C"/>
    <w:rsid w:val="00DB09F8"/>
    <w:rsid w:val="00E3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30E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47030E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21828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218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21828"/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963C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1329E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v.rzeszow.pl/index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nguages.ur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languages2018.ur.rzeszow.pl/pl/rejestracj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uages2018.ur.rzesz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dcterms:created xsi:type="dcterms:W3CDTF">2018-02-25T13:38:00Z</dcterms:created>
  <dcterms:modified xsi:type="dcterms:W3CDTF">2018-02-26T07:02:00Z</dcterms:modified>
</cp:coreProperties>
</file>